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DE65" w14:textId="7951B0C4" w:rsidR="0026168A" w:rsidRPr="00531D9B" w:rsidRDefault="0026168A" w:rsidP="003D6181">
      <w:pPr>
        <w:pStyle w:val="Title"/>
        <w:spacing w:before="0" w:line="276" w:lineRule="auto"/>
        <w:rPr>
          <w:rFonts w:ascii="Arial" w:hAnsi="Arial" w:cs="Arial"/>
          <w:b/>
          <w:bCs/>
          <w:sz w:val="44"/>
          <w:szCs w:val="44"/>
          <w:lang w:val="en-CA"/>
        </w:rPr>
      </w:pPr>
      <w:r w:rsidRPr="00531D9B">
        <w:rPr>
          <w:rFonts w:ascii="Arial" w:hAnsi="Arial" w:cs="Arial"/>
          <w:b/>
          <w:bCs/>
          <w:sz w:val="44"/>
          <w:szCs w:val="44"/>
          <w:lang w:val="en-CA"/>
        </w:rPr>
        <w:t xml:space="preserve">CNIB Rural Transportation </w:t>
      </w:r>
      <w:r w:rsidR="00A80089">
        <w:rPr>
          <w:rFonts w:ascii="Arial" w:hAnsi="Arial" w:cs="Arial"/>
          <w:b/>
          <w:bCs/>
          <w:sz w:val="44"/>
          <w:szCs w:val="44"/>
          <w:lang w:val="en-CA"/>
        </w:rPr>
        <w:t xml:space="preserve">Advocacy </w:t>
      </w:r>
      <w:r w:rsidRPr="00531D9B">
        <w:rPr>
          <w:rFonts w:ascii="Arial" w:hAnsi="Arial" w:cs="Arial"/>
          <w:b/>
          <w:bCs/>
          <w:sz w:val="44"/>
          <w:szCs w:val="44"/>
          <w:lang w:val="en-CA"/>
        </w:rPr>
        <w:t>Toolkit</w:t>
      </w:r>
    </w:p>
    <w:p w14:paraId="79471F47" w14:textId="2B2F244E" w:rsidR="00317B8C" w:rsidRPr="00B651E1" w:rsidRDefault="00317B8C" w:rsidP="00B651E1">
      <w:pPr>
        <w:pStyle w:val="Subtitle"/>
        <w:rPr>
          <w:rFonts w:ascii="Arial" w:hAnsi="Arial" w:cs="Arial"/>
          <w:sz w:val="24"/>
          <w:szCs w:val="24"/>
          <w:lang w:val="en-CA"/>
        </w:rPr>
      </w:pPr>
      <w:r w:rsidRPr="00B651E1">
        <w:rPr>
          <w:rFonts w:ascii="Arial" w:hAnsi="Arial" w:cs="Arial"/>
          <w:sz w:val="24"/>
          <w:szCs w:val="24"/>
          <w:lang w:val="en-CA"/>
        </w:rPr>
        <w:t>Version 1, Published March 2026</w:t>
      </w:r>
    </w:p>
    <w:p w14:paraId="4138BACA" w14:textId="66A6208D" w:rsidR="00E52A08" w:rsidRPr="00531D9B" w:rsidRDefault="00B651E1" w:rsidP="00E52A08">
      <w:pPr>
        <w:rPr>
          <w:rFonts w:ascii="Arial" w:hAnsi="Arial" w:cs="Arial"/>
          <w:b/>
          <w:bCs/>
          <w:noProof/>
          <w:sz w:val="28"/>
          <w:szCs w:val="28"/>
          <w:lang w:val="en-CA"/>
        </w:rPr>
      </w:pPr>
      <w:r w:rsidRPr="00B651E1">
        <w:rPr>
          <w:rFonts w:ascii="Arial" w:hAnsi="Arial" w:cs="Arial"/>
          <w:b/>
          <w:bCs/>
          <w:sz w:val="36"/>
          <w:szCs w:val="36"/>
          <w:lang w:val="en-CA"/>
        </w:rPr>
        <w:t>Table of Contents</w:t>
      </w:r>
    </w:p>
    <w:p w14:paraId="2EB02DC0" w14:textId="1E6F5D3E" w:rsidR="0010397F" w:rsidRDefault="00A821FB">
      <w:pPr>
        <w:pStyle w:val="TOC1"/>
        <w:rPr>
          <w:rFonts w:asciiTheme="minorHAnsi" w:eastAsiaTheme="minorEastAsia" w:hAnsiTheme="minorHAnsi" w:cstheme="minorBidi"/>
          <w:bCs w:val="0"/>
          <w:color w:val="auto"/>
          <w:kern w:val="2"/>
          <w:sz w:val="24"/>
          <w:lang w:eastAsia="en-US"/>
          <w14:ligatures w14:val="standardContextual"/>
        </w:rPr>
      </w:pPr>
      <w:r>
        <w:rPr>
          <w:rFonts w:cs="Arial"/>
          <w:b/>
          <w:bCs w:val="0"/>
          <w:szCs w:val="28"/>
        </w:rPr>
        <w:fldChar w:fldCharType="begin"/>
      </w:r>
      <w:r>
        <w:rPr>
          <w:rFonts w:cs="Arial"/>
          <w:b/>
          <w:bCs w:val="0"/>
          <w:szCs w:val="28"/>
        </w:rPr>
        <w:instrText xml:space="preserve"> TOC \o "1-1" \h \z \u </w:instrText>
      </w:r>
      <w:r>
        <w:rPr>
          <w:rFonts w:cs="Arial"/>
          <w:b/>
          <w:bCs w:val="0"/>
          <w:szCs w:val="28"/>
        </w:rPr>
        <w:fldChar w:fldCharType="separate"/>
      </w:r>
      <w:hyperlink w:anchor="_Toc223431754" w:history="1">
        <w:r w:rsidR="0010397F" w:rsidRPr="00B32D48">
          <w:rPr>
            <w:rStyle w:val="Hyperlink"/>
            <w:rFonts w:cs="Arial"/>
            <w:b/>
          </w:rPr>
          <w:t>Introduction</w:t>
        </w:r>
        <w:r w:rsidR="0010397F">
          <w:rPr>
            <w:webHidden/>
          </w:rPr>
          <w:tab/>
        </w:r>
        <w:r w:rsidR="0010397F">
          <w:rPr>
            <w:webHidden/>
          </w:rPr>
          <w:fldChar w:fldCharType="begin"/>
        </w:r>
        <w:r w:rsidR="0010397F">
          <w:rPr>
            <w:webHidden/>
          </w:rPr>
          <w:instrText xml:space="preserve"> PAGEREF _Toc223431754 \h </w:instrText>
        </w:r>
        <w:r w:rsidR="0010397F">
          <w:rPr>
            <w:webHidden/>
          </w:rPr>
        </w:r>
        <w:r w:rsidR="0010397F">
          <w:rPr>
            <w:webHidden/>
          </w:rPr>
          <w:fldChar w:fldCharType="separate"/>
        </w:r>
        <w:r w:rsidR="0010397F">
          <w:rPr>
            <w:webHidden/>
          </w:rPr>
          <w:t>2</w:t>
        </w:r>
        <w:r w:rsidR="0010397F">
          <w:rPr>
            <w:webHidden/>
          </w:rPr>
          <w:fldChar w:fldCharType="end"/>
        </w:r>
      </w:hyperlink>
    </w:p>
    <w:p w14:paraId="37D7E1D0" w14:textId="372D2D48"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55" w:history="1">
        <w:r w:rsidRPr="00B32D48">
          <w:rPr>
            <w:rStyle w:val="Hyperlink"/>
            <w:rFonts w:cs="Arial"/>
            <w:b/>
          </w:rPr>
          <w:t>Understanding Rural Transit</w:t>
        </w:r>
        <w:r>
          <w:rPr>
            <w:webHidden/>
          </w:rPr>
          <w:tab/>
        </w:r>
        <w:r>
          <w:rPr>
            <w:webHidden/>
          </w:rPr>
          <w:fldChar w:fldCharType="begin"/>
        </w:r>
        <w:r>
          <w:rPr>
            <w:webHidden/>
          </w:rPr>
          <w:instrText xml:space="preserve"> PAGEREF _Toc223431755 \h </w:instrText>
        </w:r>
        <w:r>
          <w:rPr>
            <w:webHidden/>
          </w:rPr>
        </w:r>
        <w:r>
          <w:rPr>
            <w:webHidden/>
          </w:rPr>
          <w:fldChar w:fldCharType="separate"/>
        </w:r>
        <w:r>
          <w:rPr>
            <w:webHidden/>
          </w:rPr>
          <w:t>4</w:t>
        </w:r>
        <w:r>
          <w:rPr>
            <w:webHidden/>
          </w:rPr>
          <w:fldChar w:fldCharType="end"/>
        </w:r>
      </w:hyperlink>
    </w:p>
    <w:p w14:paraId="6FFEB1D7" w14:textId="35DA66BB"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56" w:history="1">
        <w:r w:rsidRPr="00B32D48">
          <w:rPr>
            <w:rStyle w:val="Hyperlink"/>
            <w:rFonts w:cs="Arial"/>
            <w:b/>
          </w:rPr>
          <w:t>Alternatives to traditional public transit</w:t>
        </w:r>
        <w:r>
          <w:rPr>
            <w:webHidden/>
          </w:rPr>
          <w:tab/>
        </w:r>
        <w:r>
          <w:rPr>
            <w:webHidden/>
          </w:rPr>
          <w:fldChar w:fldCharType="begin"/>
        </w:r>
        <w:r>
          <w:rPr>
            <w:webHidden/>
          </w:rPr>
          <w:instrText xml:space="preserve"> PAGEREF _Toc223431756 \h </w:instrText>
        </w:r>
        <w:r>
          <w:rPr>
            <w:webHidden/>
          </w:rPr>
        </w:r>
        <w:r>
          <w:rPr>
            <w:webHidden/>
          </w:rPr>
          <w:fldChar w:fldCharType="separate"/>
        </w:r>
        <w:r>
          <w:rPr>
            <w:webHidden/>
          </w:rPr>
          <w:t>6</w:t>
        </w:r>
        <w:r>
          <w:rPr>
            <w:webHidden/>
          </w:rPr>
          <w:fldChar w:fldCharType="end"/>
        </w:r>
      </w:hyperlink>
    </w:p>
    <w:p w14:paraId="18F977AC" w14:textId="283949DF"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57" w:history="1">
        <w:r w:rsidRPr="00B32D48">
          <w:rPr>
            <w:rStyle w:val="Hyperlink"/>
            <w:rFonts w:cs="Arial"/>
            <w:b/>
          </w:rPr>
          <w:t>Rural advocacy efforts</w:t>
        </w:r>
        <w:r>
          <w:rPr>
            <w:webHidden/>
          </w:rPr>
          <w:tab/>
        </w:r>
        <w:r>
          <w:rPr>
            <w:webHidden/>
          </w:rPr>
          <w:fldChar w:fldCharType="begin"/>
        </w:r>
        <w:r>
          <w:rPr>
            <w:webHidden/>
          </w:rPr>
          <w:instrText xml:space="preserve"> PAGEREF _Toc223431757 \h </w:instrText>
        </w:r>
        <w:r>
          <w:rPr>
            <w:webHidden/>
          </w:rPr>
        </w:r>
        <w:r>
          <w:rPr>
            <w:webHidden/>
          </w:rPr>
          <w:fldChar w:fldCharType="separate"/>
        </w:r>
        <w:r>
          <w:rPr>
            <w:webHidden/>
          </w:rPr>
          <w:t>9</w:t>
        </w:r>
        <w:r>
          <w:rPr>
            <w:webHidden/>
          </w:rPr>
          <w:fldChar w:fldCharType="end"/>
        </w:r>
      </w:hyperlink>
    </w:p>
    <w:p w14:paraId="3570D0FC" w14:textId="2FEAE242"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58" w:history="1">
        <w:r w:rsidRPr="00B32D48">
          <w:rPr>
            <w:rStyle w:val="Hyperlink"/>
            <w:rFonts w:cs="Arial"/>
            <w:b/>
          </w:rPr>
          <w:t>Important legislation</w:t>
        </w:r>
        <w:r>
          <w:rPr>
            <w:webHidden/>
          </w:rPr>
          <w:tab/>
        </w:r>
        <w:r>
          <w:rPr>
            <w:webHidden/>
          </w:rPr>
          <w:fldChar w:fldCharType="begin"/>
        </w:r>
        <w:r>
          <w:rPr>
            <w:webHidden/>
          </w:rPr>
          <w:instrText xml:space="preserve"> PAGEREF _Toc223431758 \h </w:instrText>
        </w:r>
        <w:r>
          <w:rPr>
            <w:webHidden/>
          </w:rPr>
        </w:r>
        <w:r>
          <w:rPr>
            <w:webHidden/>
          </w:rPr>
          <w:fldChar w:fldCharType="separate"/>
        </w:r>
        <w:r>
          <w:rPr>
            <w:webHidden/>
          </w:rPr>
          <w:t>12</w:t>
        </w:r>
        <w:r>
          <w:rPr>
            <w:webHidden/>
          </w:rPr>
          <w:fldChar w:fldCharType="end"/>
        </w:r>
      </w:hyperlink>
    </w:p>
    <w:p w14:paraId="440E22AC" w14:textId="74CB8C3F"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59" w:history="1">
        <w:r w:rsidRPr="00B32D48">
          <w:rPr>
            <w:rStyle w:val="Hyperlink"/>
            <w:rFonts w:cs="Arial"/>
            <w:b/>
          </w:rPr>
          <w:t>Taking Action: Advocacy Skills</w:t>
        </w:r>
        <w:r>
          <w:rPr>
            <w:webHidden/>
          </w:rPr>
          <w:tab/>
        </w:r>
        <w:r>
          <w:rPr>
            <w:webHidden/>
          </w:rPr>
          <w:fldChar w:fldCharType="begin"/>
        </w:r>
        <w:r>
          <w:rPr>
            <w:webHidden/>
          </w:rPr>
          <w:instrText xml:space="preserve"> PAGEREF _Toc223431759 \h </w:instrText>
        </w:r>
        <w:r>
          <w:rPr>
            <w:webHidden/>
          </w:rPr>
        </w:r>
        <w:r>
          <w:rPr>
            <w:webHidden/>
          </w:rPr>
          <w:fldChar w:fldCharType="separate"/>
        </w:r>
        <w:r>
          <w:rPr>
            <w:webHidden/>
          </w:rPr>
          <w:t>23</w:t>
        </w:r>
        <w:r>
          <w:rPr>
            <w:webHidden/>
          </w:rPr>
          <w:fldChar w:fldCharType="end"/>
        </w:r>
      </w:hyperlink>
    </w:p>
    <w:p w14:paraId="6D54F321" w14:textId="34A3231B"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0" w:history="1">
        <w:r w:rsidRPr="00B32D48">
          <w:rPr>
            <w:rStyle w:val="Hyperlink"/>
            <w:rFonts w:cs="Arial"/>
            <w:b/>
          </w:rPr>
          <w:t>Public speaking</w:t>
        </w:r>
        <w:r>
          <w:rPr>
            <w:webHidden/>
          </w:rPr>
          <w:tab/>
        </w:r>
        <w:r>
          <w:rPr>
            <w:webHidden/>
          </w:rPr>
          <w:fldChar w:fldCharType="begin"/>
        </w:r>
        <w:r>
          <w:rPr>
            <w:webHidden/>
          </w:rPr>
          <w:instrText xml:space="preserve"> PAGEREF _Toc223431760 \h </w:instrText>
        </w:r>
        <w:r>
          <w:rPr>
            <w:webHidden/>
          </w:rPr>
        </w:r>
        <w:r>
          <w:rPr>
            <w:webHidden/>
          </w:rPr>
          <w:fldChar w:fldCharType="separate"/>
        </w:r>
        <w:r>
          <w:rPr>
            <w:webHidden/>
          </w:rPr>
          <w:t>26</w:t>
        </w:r>
        <w:r>
          <w:rPr>
            <w:webHidden/>
          </w:rPr>
          <w:fldChar w:fldCharType="end"/>
        </w:r>
      </w:hyperlink>
    </w:p>
    <w:p w14:paraId="6F00203D" w14:textId="546AFB85"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1" w:history="1">
        <w:r w:rsidRPr="00B32D48">
          <w:rPr>
            <w:rStyle w:val="Hyperlink"/>
            <w:rFonts w:cs="Arial"/>
            <w:b/>
          </w:rPr>
          <w:t>Meeting with an elected official</w:t>
        </w:r>
        <w:r>
          <w:rPr>
            <w:webHidden/>
          </w:rPr>
          <w:tab/>
        </w:r>
        <w:r>
          <w:rPr>
            <w:webHidden/>
          </w:rPr>
          <w:fldChar w:fldCharType="begin"/>
        </w:r>
        <w:r>
          <w:rPr>
            <w:webHidden/>
          </w:rPr>
          <w:instrText xml:space="preserve"> PAGEREF _Toc223431761 \h </w:instrText>
        </w:r>
        <w:r>
          <w:rPr>
            <w:webHidden/>
          </w:rPr>
        </w:r>
        <w:r>
          <w:rPr>
            <w:webHidden/>
          </w:rPr>
          <w:fldChar w:fldCharType="separate"/>
        </w:r>
        <w:r>
          <w:rPr>
            <w:webHidden/>
          </w:rPr>
          <w:t>27</w:t>
        </w:r>
        <w:r>
          <w:rPr>
            <w:webHidden/>
          </w:rPr>
          <w:fldChar w:fldCharType="end"/>
        </w:r>
      </w:hyperlink>
    </w:p>
    <w:p w14:paraId="72E1A9AF" w14:textId="5BAECE90"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2" w:history="1">
        <w:r w:rsidRPr="00B32D48">
          <w:rPr>
            <w:rStyle w:val="Hyperlink"/>
            <w:rFonts w:cs="Arial"/>
            <w:b/>
          </w:rPr>
          <w:t>Advocacy letter writing</w:t>
        </w:r>
        <w:r>
          <w:rPr>
            <w:webHidden/>
          </w:rPr>
          <w:tab/>
        </w:r>
        <w:r>
          <w:rPr>
            <w:webHidden/>
          </w:rPr>
          <w:fldChar w:fldCharType="begin"/>
        </w:r>
        <w:r>
          <w:rPr>
            <w:webHidden/>
          </w:rPr>
          <w:instrText xml:space="preserve"> PAGEREF _Toc223431762 \h </w:instrText>
        </w:r>
        <w:r>
          <w:rPr>
            <w:webHidden/>
          </w:rPr>
        </w:r>
        <w:r>
          <w:rPr>
            <w:webHidden/>
          </w:rPr>
          <w:fldChar w:fldCharType="separate"/>
        </w:r>
        <w:r>
          <w:rPr>
            <w:webHidden/>
          </w:rPr>
          <w:t>28</w:t>
        </w:r>
        <w:r>
          <w:rPr>
            <w:webHidden/>
          </w:rPr>
          <w:fldChar w:fldCharType="end"/>
        </w:r>
      </w:hyperlink>
    </w:p>
    <w:p w14:paraId="5637A392" w14:textId="53BC2A1C"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3" w:history="1">
        <w:r w:rsidRPr="00B32D48">
          <w:rPr>
            <w:rStyle w:val="Hyperlink"/>
            <w:rFonts w:cs="Arial"/>
            <w:b/>
          </w:rPr>
          <w:t>Sample letter – requesting a meeting with a decision maker</w:t>
        </w:r>
        <w:r>
          <w:rPr>
            <w:webHidden/>
          </w:rPr>
          <w:tab/>
        </w:r>
        <w:r>
          <w:rPr>
            <w:webHidden/>
          </w:rPr>
          <w:fldChar w:fldCharType="begin"/>
        </w:r>
        <w:r>
          <w:rPr>
            <w:webHidden/>
          </w:rPr>
          <w:instrText xml:space="preserve"> PAGEREF _Toc223431763 \h </w:instrText>
        </w:r>
        <w:r>
          <w:rPr>
            <w:webHidden/>
          </w:rPr>
        </w:r>
        <w:r>
          <w:rPr>
            <w:webHidden/>
          </w:rPr>
          <w:fldChar w:fldCharType="separate"/>
        </w:r>
        <w:r>
          <w:rPr>
            <w:webHidden/>
          </w:rPr>
          <w:t>34</w:t>
        </w:r>
        <w:r>
          <w:rPr>
            <w:webHidden/>
          </w:rPr>
          <w:fldChar w:fldCharType="end"/>
        </w:r>
      </w:hyperlink>
    </w:p>
    <w:p w14:paraId="2F8B01C4" w14:textId="77E25977"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4" w:history="1">
        <w:r w:rsidRPr="00B32D48">
          <w:rPr>
            <w:rStyle w:val="Hyperlink"/>
            <w:rFonts w:cs="Arial"/>
            <w:b/>
          </w:rPr>
          <w:t>Making a municipal deputation</w:t>
        </w:r>
        <w:r>
          <w:rPr>
            <w:webHidden/>
          </w:rPr>
          <w:tab/>
        </w:r>
        <w:r>
          <w:rPr>
            <w:webHidden/>
          </w:rPr>
          <w:fldChar w:fldCharType="begin"/>
        </w:r>
        <w:r>
          <w:rPr>
            <w:webHidden/>
          </w:rPr>
          <w:instrText xml:space="preserve"> PAGEREF _Toc223431764 \h </w:instrText>
        </w:r>
        <w:r>
          <w:rPr>
            <w:webHidden/>
          </w:rPr>
        </w:r>
        <w:r>
          <w:rPr>
            <w:webHidden/>
          </w:rPr>
          <w:fldChar w:fldCharType="separate"/>
        </w:r>
        <w:r>
          <w:rPr>
            <w:webHidden/>
          </w:rPr>
          <w:t>36</w:t>
        </w:r>
        <w:r>
          <w:rPr>
            <w:webHidden/>
          </w:rPr>
          <w:fldChar w:fldCharType="end"/>
        </w:r>
      </w:hyperlink>
    </w:p>
    <w:p w14:paraId="02CF7AFF" w14:textId="2BDD3BC3"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5" w:history="1">
        <w:r w:rsidRPr="00B32D48">
          <w:rPr>
            <w:rStyle w:val="Hyperlink"/>
            <w:rFonts w:cs="Arial"/>
            <w:b/>
          </w:rPr>
          <w:t>Writing a petition</w:t>
        </w:r>
        <w:r>
          <w:rPr>
            <w:webHidden/>
          </w:rPr>
          <w:tab/>
        </w:r>
        <w:r>
          <w:rPr>
            <w:webHidden/>
          </w:rPr>
          <w:fldChar w:fldCharType="begin"/>
        </w:r>
        <w:r>
          <w:rPr>
            <w:webHidden/>
          </w:rPr>
          <w:instrText xml:space="preserve"> PAGEREF _Toc223431765 \h </w:instrText>
        </w:r>
        <w:r>
          <w:rPr>
            <w:webHidden/>
          </w:rPr>
        </w:r>
        <w:r>
          <w:rPr>
            <w:webHidden/>
          </w:rPr>
          <w:fldChar w:fldCharType="separate"/>
        </w:r>
        <w:r>
          <w:rPr>
            <w:webHidden/>
          </w:rPr>
          <w:t>37</w:t>
        </w:r>
        <w:r>
          <w:rPr>
            <w:webHidden/>
          </w:rPr>
          <w:fldChar w:fldCharType="end"/>
        </w:r>
      </w:hyperlink>
    </w:p>
    <w:p w14:paraId="6CAE445A" w14:textId="01C568BE"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6" w:history="1">
        <w:r w:rsidRPr="00B32D48">
          <w:rPr>
            <w:rStyle w:val="Hyperlink"/>
            <w:rFonts w:cs="Arial"/>
            <w:b/>
          </w:rPr>
          <w:t>Planning a community town hall</w:t>
        </w:r>
        <w:r>
          <w:rPr>
            <w:webHidden/>
          </w:rPr>
          <w:tab/>
        </w:r>
        <w:r>
          <w:rPr>
            <w:webHidden/>
          </w:rPr>
          <w:fldChar w:fldCharType="begin"/>
        </w:r>
        <w:r>
          <w:rPr>
            <w:webHidden/>
          </w:rPr>
          <w:instrText xml:space="preserve"> PAGEREF _Toc223431766 \h </w:instrText>
        </w:r>
        <w:r>
          <w:rPr>
            <w:webHidden/>
          </w:rPr>
        </w:r>
        <w:r>
          <w:rPr>
            <w:webHidden/>
          </w:rPr>
          <w:fldChar w:fldCharType="separate"/>
        </w:r>
        <w:r>
          <w:rPr>
            <w:webHidden/>
          </w:rPr>
          <w:t>43</w:t>
        </w:r>
        <w:r>
          <w:rPr>
            <w:webHidden/>
          </w:rPr>
          <w:fldChar w:fldCharType="end"/>
        </w:r>
      </w:hyperlink>
    </w:p>
    <w:p w14:paraId="748127FB" w14:textId="4D8F1941"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7" w:history="1">
        <w:r w:rsidRPr="00B32D48">
          <w:rPr>
            <w:rStyle w:val="Hyperlink"/>
            <w:rFonts w:cs="Arial"/>
            <w:b/>
          </w:rPr>
          <w:t>Approaching the media</w:t>
        </w:r>
        <w:r>
          <w:rPr>
            <w:webHidden/>
          </w:rPr>
          <w:tab/>
        </w:r>
        <w:r>
          <w:rPr>
            <w:webHidden/>
          </w:rPr>
          <w:fldChar w:fldCharType="begin"/>
        </w:r>
        <w:r>
          <w:rPr>
            <w:webHidden/>
          </w:rPr>
          <w:instrText xml:space="preserve"> PAGEREF _Toc223431767 \h </w:instrText>
        </w:r>
        <w:r>
          <w:rPr>
            <w:webHidden/>
          </w:rPr>
        </w:r>
        <w:r>
          <w:rPr>
            <w:webHidden/>
          </w:rPr>
          <w:fldChar w:fldCharType="separate"/>
        </w:r>
        <w:r>
          <w:rPr>
            <w:webHidden/>
          </w:rPr>
          <w:t>49</w:t>
        </w:r>
        <w:r>
          <w:rPr>
            <w:webHidden/>
          </w:rPr>
          <w:fldChar w:fldCharType="end"/>
        </w:r>
      </w:hyperlink>
    </w:p>
    <w:p w14:paraId="19E7BFB2" w14:textId="7F1C0D55"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8" w:history="1">
        <w:r w:rsidRPr="00B32D48">
          <w:rPr>
            <w:rStyle w:val="Hyperlink"/>
            <w:rFonts w:cs="Arial"/>
            <w:b/>
          </w:rPr>
          <w:t>Using social media for transit advocacy</w:t>
        </w:r>
        <w:r>
          <w:rPr>
            <w:webHidden/>
          </w:rPr>
          <w:tab/>
        </w:r>
        <w:r>
          <w:rPr>
            <w:webHidden/>
          </w:rPr>
          <w:fldChar w:fldCharType="begin"/>
        </w:r>
        <w:r>
          <w:rPr>
            <w:webHidden/>
          </w:rPr>
          <w:instrText xml:space="preserve"> PAGEREF _Toc223431768 \h </w:instrText>
        </w:r>
        <w:r>
          <w:rPr>
            <w:webHidden/>
          </w:rPr>
        </w:r>
        <w:r>
          <w:rPr>
            <w:webHidden/>
          </w:rPr>
          <w:fldChar w:fldCharType="separate"/>
        </w:r>
        <w:r>
          <w:rPr>
            <w:webHidden/>
          </w:rPr>
          <w:t>50</w:t>
        </w:r>
        <w:r>
          <w:rPr>
            <w:webHidden/>
          </w:rPr>
          <w:fldChar w:fldCharType="end"/>
        </w:r>
      </w:hyperlink>
    </w:p>
    <w:p w14:paraId="6AB1DEB6" w14:textId="7892F257"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69" w:history="1">
        <w:r w:rsidRPr="00B32D48">
          <w:rPr>
            <w:rStyle w:val="Hyperlink"/>
            <w:rFonts w:cs="Arial"/>
            <w:b/>
          </w:rPr>
          <w:t>Tips for advocate self-care</w:t>
        </w:r>
        <w:r>
          <w:rPr>
            <w:webHidden/>
          </w:rPr>
          <w:tab/>
        </w:r>
        <w:r>
          <w:rPr>
            <w:webHidden/>
          </w:rPr>
          <w:fldChar w:fldCharType="begin"/>
        </w:r>
        <w:r>
          <w:rPr>
            <w:webHidden/>
          </w:rPr>
          <w:instrText xml:space="preserve"> PAGEREF _Toc223431769 \h </w:instrText>
        </w:r>
        <w:r>
          <w:rPr>
            <w:webHidden/>
          </w:rPr>
        </w:r>
        <w:r>
          <w:rPr>
            <w:webHidden/>
          </w:rPr>
          <w:fldChar w:fldCharType="separate"/>
        </w:r>
        <w:r>
          <w:rPr>
            <w:webHidden/>
          </w:rPr>
          <w:t>53</w:t>
        </w:r>
        <w:r>
          <w:rPr>
            <w:webHidden/>
          </w:rPr>
          <w:fldChar w:fldCharType="end"/>
        </w:r>
      </w:hyperlink>
    </w:p>
    <w:p w14:paraId="44B9DE28" w14:textId="085A0E6E" w:rsidR="0010397F" w:rsidRDefault="0010397F">
      <w:pPr>
        <w:pStyle w:val="TOC1"/>
        <w:rPr>
          <w:rFonts w:asciiTheme="minorHAnsi" w:eastAsiaTheme="minorEastAsia" w:hAnsiTheme="minorHAnsi" w:cstheme="minorBidi"/>
          <w:bCs w:val="0"/>
          <w:color w:val="auto"/>
          <w:kern w:val="2"/>
          <w:sz w:val="24"/>
          <w:lang w:eastAsia="en-US"/>
          <w14:ligatures w14:val="standardContextual"/>
        </w:rPr>
      </w:pPr>
      <w:hyperlink w:anchor="_Toc223431770" w:history="1">
        <w:r w:rsidRPr="00B32D48">
          <w:rPr>
            <w:rStyle w:val="Hyperlink"/>
            <w:rFonts w:cs="Arial"/>
            <w:b/>
          </w:rPr>
          <w:t>Contacting CNIB</w:t>
        </w:r>
        <w:r>
          <w:rPr>
            <w:webHidden/>
          </w:rPr>
          <w:tab/>
        </w:r>
        <w:r>
          <w:rPr>
            <w:webHidden/>
          </w:rPr>
          <w:fldChar w:fldCharType="begin"/>
        </w:r>
        <w:r>
          <w:rPr>
            <w:webHidden/>
          </w:rPr>
          <w:instrText xml:space="preserve"> PAGEREF _Toc223431770 \h </w:instrText>
        </w:r>
        <w:r>
          <w:rPr>
            <w:webHidden/>
          </w:rPr>
        </w:r>
        <w:r>
          <w:rPr>
            <w:webHidden/>
          </w:rPr>
          <w:fldChar w:fldCharType="separate"/>
        </w:r>
        <w:r>
          <w:rPr>
            <w:webHidden/>
          </w:rPr>
          <w:t>54</w:t>
        </w:r>
        <w:r>
          <w:rPr>
            <w:webHidden/>
          </w:rPr>
          <w:fldChar w:fldCharType="end"/>
        </w:r>
      </w:hyperlink>
    </w:p>
    <w:p w14:paraId="6E06B58F" w14:textId="298C8FE8" w:rsidR="00350656" w:rsidRPr="00531D9B" w:rsidRDefault="00A821FB">
      <w:pPr>
        <w:rPr>
          <w:rFonts w:ascii="Arial" w:hAnsi="Arial" w:cs="Arial"/>
          <w:b/>
          <w:bCs/>
          <w:noProof/>
          <w:sz w:val="28"/>
          <w:szCs w:val="28"/>
          <w:lang w:val="en-CA"/>
        </w:rPr>
      </w:pPr>
      <w:r>
        <w:rPr>
          <w:rFonts w:ascii="Arial" w:hAnsi="Arial" w:cs="Arial"/>
          <w:b/>
          <w:bCs/>
          <w:noProof/>
          <w:sz w:val="28"/>
          <w:szCs w:val="28"/>
          <w:lang w:val="en-CA"/>
        </w:rPr>
        <w:fldChar w:fldCharType="end"/>
      </w:r>
      <w:r w:rsidR="00350656" w:rsidRPr="00531D9B">
        <w:rPr>
          <w:rFonts w:ascii="Arial" w:hAnsi="Arial" w:cs="Arial"/>
          <w:b/>
          <w:bCs/>
          <w:noProof/>
          <w:sz w:val="28"/>
          <w:szCs w:val="28"/>
          <w:lang w:val="en-CA"/>
        </w:rPr>
        <w:br w:type="page"/>
      </w:r>
    </w:p>
    <w:p w14:paraId="2B3714A6" w14:textId="77777777" w:rsidR="0026168A" w:rsidRPr="00531D9B" w:rsidRDefault="0026168A" w:rsidP="003D6181">
      <w:pPr>
        <w:pStyle w:val="Heading1"/>
        <w:spacing w:before="0" w:after="240"/>
        <w:rPr>
          <w:rFonts w:ascii="Arial" w:hAnsi="Arial" w:cs="Arial"/>
          <w:b/>
          <w:bCs/>
          <w:color w:val="000000" w:themeColor="text1"/>
          <w:sz w:val="36"/>
          <w:szCs w:val="36"/>
          <w:lang w:val="en-CA"/>
        </w:rPr>
      </w:pPr>
      <w:bookmarkStart w:id="0" w:name="_Toc221708830"/>
      <w:bookmarkStart w:id="1" w:name="_Toc221708978"/>
      <w:bookmarkStart w:id="2" w:name="_Toc223431754"/>
      <w:r w:rsidRPr="00531D9B">
        <w:rPr>
          <w:rFonts w:ascii="Arial" w:hAnsi="Arial" w:cs="Arial"/>
          <w:b/>
          <w:bCs/>
          <w:color w:val="000000" w:themeColor="text1"/>
          <w:sz w:val="36"/>
          <w:szCs w:val="36"/>
          <w:lang w:val="en-CA"/>
        </w:rPr>
        <w:lastRenderedPageBreak/>
        <w:t>Introduction</w:t>
      </w:r>
      <w:bookmarkEnd w:id="0"/>
      <w:bookmarkEnd w:id="1"/>
      <w:bookmarkEnd w:id="2"/>
    </w:p>
    <w:p w14:paraId="7B1FE21E"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As part of CNIB’s strategic commitment to </w:t>
      </w:r>
      <w:hyperlink r:id="rId10" w:history="1">
        <w:r w:rsidRPr="00531D9B">
          <w:rPr>
            <w:rStyle w:val="Hyperlink"/>
            <w:rFonts w:ascii="Arial" w:hAnsi="Arial" w:cs="Arial"/>
            <w:sz w:val="28"/>
            <w:szCs w:val="28"/>
            <w:lang w:val="en-CA"/>
          </w:rPr>
          <w:t>Safe and Accessible Journeys</w:t>
        </w:r>
      </w:hyperlink>
      <w:r w:rsidRPr="00531D9B">
        <w:rPr>
          <w:rFonts w:ascii="Arial" w:hAnsi="Arial" w:cs="Arial"/>
          <w:sz w:val="28"/>
          <w:szCs w:val="28"/>
          <w:lang w:val="en-CA"/>
        </w:rPr>
        <w:t>, we launched a series of consultations in the fall of 2024 to help shape the development of a rural transit strategy.</w:t>
      </w:r>
    </w:p>
    <w:p w14:paraId="1132937C" w14:textId="21630BD6"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Through focus groups and surveys, we heard from Canadians who are blind, Deafblind, or have low vision about the transportation barriers they face in rural areas</w:t>
      </w:r>
      <w:r w:rsidR="00E76AF7">
        <w:rPr>
          <w:rFonts w:ascii="Arial" w:hAnsi="Arial" w:cs="Arial"/>
          <w:sz w:val="28"/>
          <w:szCs w:val="28"/>
          <w:lang w:val="en-CA"/>
        </w:rPr>
        <w:t xml:space="preserve"> of Canada</w:t>
      </w:r>
      <w:r w:rsidRPr="00531D9B">
        <w:rPr>
          <w:rFonts w:ascii="Arial" w:hAnsi="Arial" w:cs="Arial"/>
          <w:sz w:val="28"/>
          <w:szCs w:val="28"/>
          <w:lang w:val="en-CA"/>
        </w:rPr>
        <w:t xml:space="preserve">, as well as their overall </w:t>
      </w:r>
      <w:r w:rsidR="00E76AF7">
        <w:rPr>
          <w:rFonts w:ascii="Arial" w:hAnsi="Arial" w:cs="Arial"/>
          <w:sz w:val="28"/>
          <w:szCs w:val="28"/>
          <w:lang w:val="en-CA"/>
        </w:rPr>
        <w:t xml:space="preserve">rural </w:t>
      </w:r>
      <w:r w:rsidRPr="00531D9B">
        <w:rPr>
          <w:rFonts w:ascii="Arial" w:hAnsi="Arial" w:cs="Arial"/>
          <w:sz w:val="28"/>
          <w:szCs w:val="28"/>
          <w:lang w:val="en-CA"/>
        </w:rPr>
        <w:t>transit experiences. Their message was clear: The lack of transportation options for people living in rural areas, or gaps in existing transit systems, is a barrier to independence and inclusion for people who are blind, Deafblind, or have low vision.</w:t>
      </w:r>
    </w:p>
    <w:p w14:paraId="4404B95F" w14:textId="1D7F04F0" w:rsidR="00B74A96" w:rsidRDefault="0026168A" w:rsidP="00B74A96">
      <w:pPr>
        <w:spacing w:after="240"/>
        <w:rPr>
          <w:rFonts w:ascii="Arial" w:hAnsi="Arial" w:cs="Arial"/>
          <w:sz w:val="28"/>
          <w:szCs w:val="28"/>
          <w:lang w:val="en-CA"/>
        </w:rPr>
      </w:pPr>
      <w:r w:rsidRPr="00531D9B">
        <w:rPr>
          <w:rFonts w:ascii="Arial" w:hAnsi="Arial" w:cs="Arial"/>
          <w:sz w:val="28"/>
          <w:szCs w:val="28"/>
          <w:lang w:val="en-CA"/>
        </w:rPr>
        <w:t>In response, CNIB launched our rural advisory committee in May 2025 with the goal of creating resources for people advocating for greater transit access in rural areas.</w:t>
      </w:r>
      <w:r w:rsidR="009F0E57">
        <w:rPr>
          <w:rFonts w:ascii="Arial" w:hAnsi="Arial" w:cs="Arial"/>
          <w:sz w:val="28"/>
          <w:szCs w:val="28"/>
          <w:lang w:val="en-CA"/>
        </w:rPr>
        <w:t xml:space="preserve"> </w:t>
      </w:r>
      <w:r w:rsidRPr="00531D9B">
        <w:rPr>
          <w:rFonts w:ascii="Arial" w:hAnsi="Arial" w:cs="Arial"/>
          <w:sz w:val="28"/>
          <w:szCs w:val="28"/>
          <w:lang w:val="en-CA"/>
        </w:rPr>
        <w:t>This toolkit is a result of that work. We want to extend a sincere thank you to all the volunteers across Canada who contributed to these resources</w:t>
      </w:r>
      <w:r w:rsidR="00B74A96">
        <w:rPr>
          <w:rFonts w:ascii="Arial" w:hAnsi="Arial" w:cs="Arial"/>
          <w:sz w:val="28"/>
          <w:szCs w:val="28"/>
          <w:lang w:val="en-CA"/>
        </w:rPr>
        <w:t>, including:</w:t>
      </w:r>
    </w:p>
    <w:p w14:paraId="1075B2D3" w14:textId="2EFC4EFC"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Lana Cowling-Mason</w:t>
      </w:r>
    </w:p>
    <w:p w14:paraId="0E5A0DF7"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Patti Ellis</w:t>
      </w:r>
    </w:p>
    <w:p w14:paraId="2FD670E2"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Aaron Gauthier</w:t>
      </w:r>
    </w:p>
    <w:p w14:paraId="50B551C3"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Kerri Giesbrecht</w:t>
      </w:r>
    </w:p>
    <w:p w14:paraId="570E8081"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Diane Hart</w:t>
      </w:r>
    </w:p>
    <w:p w14:paraId="6264A675"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Anna Kim</w:t>
      </w:r>
    </w:p>
    <w:p w14:paraId="4A52CF4A"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Kim Bates Kusack</w:t>
      </w:r>
    </w:p>
    <w:p w14:paraId="65E71C3A"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Annette Lewis</w:t>
      </w:r>
    </w:p>
    <w:p w14:paraId="6E32CECF" w14:textId="77777777" w:rsidR="00110C3A" w:rsidRPr="00110C3A" w:rsidRDefault="00110C3A" w:rsidP="00110C3A">
      <w:pPr>
        <w:spacing w:after="0"/>
        <w:rPr>
          <w:rFonts w:ascii="Arial" w:hAnsi="Arial" w:cs="Arial"/>
          <w:sz w:val="28"/>
          <w:szCs w:val="28"/>
          <w:lang w:val="en-CA"/>
        </w:rPr>
      </w:pPr>
      <w:r w:rsidRPr="00110C3A">
        <w:rPr>
          <w:rFonts w:ascii="Arial" w:hAnsi="Arial" w:cs="Arial"/>
          <w:sz w:val="28"/>
          <w:szCs w:val="28"/>
          <w:lang w:val="en-CA"/>
        </w:rPr>
        <w:t>Valerie Mainman</w:t>
      </w:r>
    </w:p>
    <w:p w14:paraId="41BB4BDA" w14:textId="2E34D110" w:rsidR="00FB0E27" w:rsidRPr="00FB0E27" w:rsidRDefault="00110C3A" w:rsidP="00110C3A">
      <w:pPr>
        <w:spacing w:after="0"/>
        <w:rPr>
          <w:rFonts w:ascii="Arial" w:hAnsi="Arial" w:cs="Arial"/>
          <w:sz w:val="28"/>
          <w:szCs w:val="28"/>
          <w:lang w:val="en-CA"/>
        </w:rPr>
      </w:pPr>
      <w:r w:rsidRPr="00110C3A">
        <w:rPr>
          <w:rFonts w:ascii="Arial" w:hAnsi="Arial" w:cs="Arial"/>
          <w:sz w:val="28"/>
          <w:szCs w:val="28"/>
          <w:lang w:val="en-CA"/>
        </w:rPr>
        <w:t>Sue Ricketts</w:t>
      </w:r>
    </w:p>
    <w:p w14:paraId="04F8665A" w14:textId="63B41E6F" w:rsidR="00FB0E27" w:rsidRPr="00531D9B" w:rsidRDefault="00FB0E27" w:rsidP="00FB0E27">
      <w:pPr>
        <w:spacing w:after="240"/>
        <w:rPr>
          <w:rFonts w:ascii="Arial" w:hAnsi="Arial" w:cs="Arial"/>
          <w:sz w:val="28"/>
          <w:szCs w:val="28"/>
          <w:lang w:val="en-CA"/>
        </w:rPr>
      </w:pPr>
    </w:p>
    <w:p w14:paraId="1F5BEE7E" w14:textId="00D7771D" w:rsidR="0026168A" w:rsidRPr="00531D9B" w:rsidRDefault="00EC4431" w:rsidP="003D6181">
      <w:pPr>
        <w:pStyle w:val="Heading2"/>
        <w:spacing w:before="0" w:after="240" w:line="276" w:lineRule="auto"/>
        <w:rPr>
          <w:rFonts w:ascii="Arial" w:hAnsi="Arial" w:cs="Arial"/>
          <w:b/>
          <w:bCs/>
          <w:color w:val="000000" w:themeColor="text1"/>
          <w:sz w:val="32"/>
          <w:szCs w:val="32"/>
        </w:rPr>
      </w:pPr>
      <w:bookmarkStart w:id="3" w:name="_Toc221708831"/>
      <w:r w:rsidRPr="00531D9B">
        <w:rPr>
          <w:rFonts w:ascii="Arial" w:hAnsi="Arial" w:cs="Arial"/>
          <w:b/>
          <w:bCs/>
          <w:color w:val="000000" w:themeColor="text1"/>
          <w:sz w:val="32"/>
          <w:szCs w:val="32"/>
        </w:rPr>
        <w:t>What’s in</w:t>
      </w:r>
      <w:r w:rsidR="0026168A" w:rsidRPr="00531D9B">
        <w:rPr>
          <w:rFonts w:ascii="Arial" w:hAnsi="Arial" w:cs="Arial"/>
          <w:b/>
          <w:bCs/>
          <w:color w:val="000000" w:themeColor="text1"/>
          <w:sz w:val="32"/>
          <w:szCs w:val="32"/>
        </w:rPr>
        <w:t xml:space="preserve"> this toolkit</w:t>
      </w:r>
      <w:bookmarkEnd w:id="3"/>
    </w:p>
    <w:p w14:paraId="24D909E7"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We hope this toolkit provides you with information and strategies to support your advocacy journey. As we know that all communities are different, we recognize that some strategies will work in some places but not in others. </w:t>
      </w:r>
      <w:r w:rsidRPr="00531D9B">
        <w:rPr>
          <w:rFonts w:ascii="Arial" w:hAnsi="Arial" w:cs="Arial"/>
          <w:sz w:val="28"/>
          <w:szCs w:val="28"/>
          <w:lang w:val="en-CA"/>
        </w:rPr>
        <w:lastRenderedPageBreak/>
        <w:t>As a result, we have included a variety of resources that may help. Some of the highlights include:</w:t>
      </w:r>
    </w:p>
    <w:p w14:paraId="355DAA40" w14:textId="77777777" w:rsidR="0026168A" w:rsidRPr="00531D9B" w:rsidRDefault="0026168A" w:rsidP="00F3432F">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Messaging on the importance of transportation in rural communities for people who are blind or have low vision, which can be shared with decision makers and other stakeholders.</w:t>
      </w:r>
    </w:p>
    <w:p w14:paraId="65593017" w14:textId="77777777" w:rsidR="0026168A" w:rsidRPr="00531D9B" w:rsidRDefault="0026168A" w:rsidP="00F3432F">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Some examples of alternatives to traditional public transit that may be more suitable for rural areas</w:t>
      </w:r>
    </w:p>
    <w:p w14:paraId="2996D034" w14:textId="77777777" w:rsidR="0026168A" w:rsidRPr="00531D9B" w:rsidRDefault="0026168A" w:rsidP="00F3432F">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Information on government responsibilities when it comes to transportation</w:t>
      </w:r>
    </w:p>
    <w:p w14:paraId="19BE194F" w14:textId="77777777" w:rsidR="0026168A" w:rsidRPr="00531D9B" w:rsidRDefault="0026168A" w:rsidP="00F3432F">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Strategies you can use to advocate for greater access to transportation, including a letter-writing guide, information on public speaking, and tips for interacting with the media</w:t>
      </w:r>
    </w:p>
    <w:p w14:paraId="2CDDAAF1" w14:textId="3A7F2D82" w:rsidR="0026168A" w:rsidRPr="00531D9B" w:rsidRDefault="0026168A" w:rsidP="00F3432F">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 xml:space="preserve">A sample petition and letter that you can use as a template to meet your </w:t>
      </w:r>
      <w:r w:rsidR="00350656" w:rsidRPr="00531D9B">
        <w:rPr>
          <w:rFonts w:ascii="Arial" w:hAnsi="Arial" w:cs="Arial"/>
          <w:sz w:val="28"/>
          <w:szCs w:val="28"/>
          <w:lang w:val="en-CA"/>
        </w:rPr>
        <w:t>community’s unique</w:t>
      </w:r>
      <w:r w:rsidRPr="00531D9B">
        <w:rPr>
          <w:rFonts w:ascii="Arial" w:hAnsi="Arial" w:cs="Arial"/>
          <w:sz w:val="28"/>
          <w:szCs w:val="28"/>
          <w:lang w:val="en-CA"/>
        </w:rPr>
        <w:t xml:space="preserve"> needs</w:t>
      </w:r>
    </w:p>
    <w:p w14:paraId="538D4FBF" w14:textId="1EB8FA70" w:rsidR="00350656" w:rsidRPr="00531D9B" w:rsidRDefault="0026168A" w:rsidP="00FA7B04">
      <w:pPr>
        <w:spacing w:after="240"/>
        <w:rPr>
          <w:rFonts w:ascii="Arial" w:hAnsi="Arial" w:cs="Arial"/>
          <w:sz w:val="28"/>
          <w:szCs w:val="28"/>
          <w:lang w:val="en-CA"/>
        </w:rPr>
      </w:pPr>
      <w:r w:rsidRPr="00531D9B">
        <w:rPr>
          <w:rFonts w:ascii="Arial" w:hAnsi="Arial" w:cs="Arial"/>
          <w:sz w:val="28"/>
          <w:szCs w:val="28"/>
          <w:lang w:val="en-CA"/>
        </w:rPr>
        <w:t xml:space="preserve">If you have any questions about this resource, or would like to provide feedback, please reach out to us at </w:t>
      </w:r>
      <w:hyperlink r:id="rId11" w:history="1">
        <w:r w:rsidRPr="00531D9B">
          <w:rPr>
            <w:rStyle w:val="Hyperlink"/>
            <w:rFonts w:ascii="Arial" w:hAnsi="Arial" w:cs="Arial"/>
            <w:sz w:val="28"/>
            <w:szCs w:val="28"/>
            <w:lang w:val="en-CA"/>
          </w:rPr>
          <w:t>advocacy@cnib.ca</w:t>
        </w:r>
      </w:hyperlink>
      <w:r w:rsidRPr="00531D9B">
        <w:rPr>
          <w:rFonts w:ascii="Arial" w:hAnsi="Arial" w:cs="Arial"/>
          <w:sz w:val="28"/>
          <w:szCs w:val="28"/>
          <w:lang w:val="en-CA"/>
        </w:rPr>
        <w:t xml:space="preserve"> or by phone at 1-800-563-2642.</w:t>
      </w:r>
    </w:p>
    <w:p w14:paraId="0E3E2D8F" w14:textId="02667842" w:rsidR="00622D7D" w:rsidRPr="00531D9B" w:rsidRDefault="00622D7D">
      <w:pPr>
        <w:rPr>
          <w:rFonts w:ascii="Arial" w:hAnsi="Arial" w:cs="Arial"/>
          <w:sz w:val="28"/>
          <w:szCs w:val="28"/>
          <w:lang w:val="en-CA"/>
        </w:rPr>
      </w:pPr>
      <w:r w:rsidRPr="00531D9B">
        <w:rPr>
          <w:rFonts w:ascii="Arial" w:hAnsi="Arial" w:cs="Arial"/>
          <w:sz w:val="28"/>
          <w:szCs w:val="28"/>
          <w:lang w:val="en-CA"/>
        </w:rPr>
        <w:br w:type="page"/>
      </w:r>
    </w:p>
    <w:p w14:paraId="2138DC99" w14:textId="1B327615" w:rsidR="006D11D5" w:rsidRPr="0010397F" w:rsidRDefault="006D11D5" w:rsidP="00350700">
      <w:pPr>
        <w:pStyle w:val="Heading1"/>
        <w:spacing w:after="240"/>
        <w:rPr>
          <w:rFonts w:ascii="Arial" w:hAnsi="Arial" w:cs="Arial"/>
          <w:b/>
          <w:bCs/>
          <w:color w:val="000000" w:themeColor="text1"/>
          <w:sz w:val="44"/>
          <w:szCs w:val="44"/>
          <w:lang w:val="en-CA"/>
        </w:rPr>
      </w:pPr>
      <w:bookmarkStart w:id="4" w:name="_Toc223431755"/>
      <w:bookmarkStart w:id="5" w:name="_Toc221708832"/>
      <w:bookmarkStart w:id="6" w:name="_Toc221708979"/>
      <w:r w:rsidRPr="0010397F">
        <w:rPr>
          <w:rFonts w:ascii="Arial" w:hAnsi="Arial" w:cs="Arial"/>
          <w:b/>
          <w:bCs/>
          <w:color w:val="000000" w:themeColor="text1"/>
          <w:sz w:val="44"/>
          <w:szCs w:val="44"/>
          <w:lang w:val="en-CA"/>
        </w:rPr>
        <w:lastRenderedPageBreak/>
        <w:t xml:space="preserve">Understanding </w:t>
      </w:r>
      <w:r w:rsidR="002934F6" w:rsidRPr="0010397F">
        <w:rPr>
          <w:rFonts w:ascii="Arial" w:hAnsi="Arial" w:cs="Arial"/>
          <w:b/>
          <w:bCs/>
          <w:color w:val="000000" w:themeColor="text1"/>
          <w:sz w:val="44"/>
          <w:szCs w:val="44"/>
          <w:lang w:val="en-CA"/>
        </w:rPr>
        <w:t>R</w:t>
      </w:r>
      <w:r w:rsidRPr="0010397F">
        <w:rPr>
          <w:rFonts w:ascii="Arial" w:hAnsi="Arial" w:cs="Arial"/>
          <w:b/>
          <w:bCs/>
          <w:color w:val="000000" w:themeColor="text1"/>
          <w:sz w:val="44"/>
          <w:szCs w:val="44"/>
          <w:lang w:val="en-CA"/>
        </w:rPr>
        <w:t xml:space="preserve">ural </w:t>
      </w:r>
      <w:r w:rsidR="002934F6" w:rsidRPr="0010397F">
        <w:rPr>
          <w:rFonts w:ascii="Arial" w:hAnsi="Arial" w:cs="Arial"/>
          <w:b/>
          <w:bCs/>
          <w:color w:val="000000" w:themeColor="text1"/>
          <w:sz w:val="44"/>
          <w:szCs w:val="44"/>
          <w:lang w:val="en-CA"/>
        </w:rPr>
        <w:t>T</w:t>
      </w:r>
      <w:r w:rsidRPr="0010397F">
        <w:rPr>
          <w:rFonts w:ascii="Arial" w:hAnsi="Arial" w:cs="Arial"/>
          <w:b/>
          <w:bCs/>
          <w:color w:val="000000" w:themeColor="text1"/>
          <w:sz w:val="44"/>
          <w:szCs w:val="44"/>
          <w:lang w:val="en-CA"/>
        </w:rPr>
        <w:t>ransit</w:t>
      </w:r>
      <w:bookmarkEnd w:id="4"/>
    </w:p>
    <w:p w14:paraId="0700774D" w14:textId="32024090" w:rsidR="00350700" w:rsidRPr="003C7A1B" w:rsidRDefault="0026168A" w:rsidP="006D11D5">
      <w:pPr>
        <w:rPr>
          <w:rFonts w:ascii="Arial" w:hAnsi="Arial" w:cs="Arial"/>
          <w:sz w:val="28"/>
          <w:szCs w:val="28"/>
          <w:lang w:val="en-CA"/>
        </w:rPr>
      </w:pPr>
      <w:r w:rsidRPr="003C7A1B">
        <w:rPr>
          <w:rFonts w:ascii="Arial" w:hAnsi="Arial" w:cs="Arial"/>
          <w:sz w:val="28"/>
          <w:szCs w:val="28"/>
          <w:lang w:val="en-CA"/>
        </w:rPr>
        <w:t xml:space="preserve">The importance of public transportation options for Canadians who are blind, </w:t>
      </w:r>
      <w:r w:rsidR="00350656" w:rsidRPr="003C7A1B">
        <w:rPr>
          <w:rFonts w:ascii="Arial" w:hAnsi="Arial" w:cs="Arial"/>
          <w:sz w:val="28"/>
          <w:szCs w:val="28"/>
          <w:lang w:val="en-CA"/>
        </w:rPr>
        <w:t>D</w:t>
      </w:r>
      <w:r w:rsidRPr="003C7A1B">
        <w:rPr>
          <w:rFonts w:ascii="Arial" w:hAnsi="Arial" w:cs="Arial"/>
          <w:sz w:val="28"/>
          <w:szCs w:val="28"/>
          <w:lang w:val="en-CA"/>
        </w:rPr>
        <w:t>eafblind, or have low vision in rural areas</w:t>
      </w:r>
      <w:bookmarkEnd w:id="5"/>
      <w:bookmarkEnd w:id="6"/>
      <w:r w:rsidR="003C7A1B" w:rsidRPr="003C7A1B">
        <w:rPr>
          <w:rFonts w:ascii="Arial" w:hAnsi="Arial" w:cs="Arial"/>
          <w:sz w:val="28"/>
          <w:szCs w:val="28"/>
          <w:lang w:val="en-CA"/>
        </w:rPr>
        <w:t>.</w:t>
      </w:r>
    </w:p>
    <w:p w14:paraId="471CE069" w14:textId="77777777" w:rsidR="00350700" w:rsidRPr="00531D9B" w:rsidRDefault="00350700" w:rsidP="008B3BAD">
      <w:pPr>
        <w:pStyle w:val="Heading2"/>
        <w:spacing w:after="240"/>
        <w:rPr>
          <w:rFonts w:ascii="Arial" w:hAnsi="Arial" w:cs="Arial"/>
          <w:b/>
          <w:bCs/>
          <w:color w:val="000000" w:themeColor="text1"/>
          <w:sz w:val="32"/>
          <w:szCs w:val="32"/>
        </w:rPr>
      </w:pPr>
      <w:bookmarkStart w:id="7" w:name="_Toc221708833"/>
      <w:r w:rsidRPr="00531D9B">
        <w:rPr>
          <w:rFonts w:ascii="Arial" w:hAnsi="Arial" w:cs="Arial"/>
          <w:b/>
          <w:bCs/>
          <w:color w:val="000000" w:themeColor="text1"/>
          <w:sz w:val="32"/>
          <w:szCs w:val="32"/>
        </w:rPr>
        <w:t>Background</w:t>
      </w:r>
      <w:bookmarkEnd w:id="7"/>
    </w:p>
    <w:p w14:paraId="2E774C86" w14:textId="35E7DC63" w:rsidR="00BA7A9A" w:rsidRPr="00531D9B" w:rsidRDefault="005A2347" w:rsidP="003D6181">
      <w:pPr>
        <w:spacing w:after="240"/>
        <w:rPr>
          <w:rFonts w:ascii="Arial" w:hAnsi="Arial" w:cs="Arial"/>
          <w:sz w:val="28"/>
          <w:szCs w:val="28"/>
          <w:lang w:val="en-CA"/>
        </w:rPr>
      </w:pPr>
      <w:r>
        <w:rPr>
          <w:rFonts w:ascii="Arial" w:hAnsi="Arial" w:cs="Arial"/>
          <w:sz w:val="28"/>
          <w:szCs w:val="28"/>
          <w:lang w:val="en-CA"/>
        </w:rPr>
        <w:t>Today</w:t>
      </w:r>
      <w:r w:rsidR="00032834" w:rsidRPr="00032834">
        <w:rPr>
          <w:rFonts w:ascii="Arial" w:hAnsi="Arial" w:cs="Arial"/>
          <w:sz w:val="28"/>
          <w:szCs w:val="28"/>
          <w:lang w:val="en-CA"/>
        </w:rPr>
        <w:t>,</w:t>
      </w:r>
      <w:r w:rsidR="00032834">
        <w:rPr>
          <w:rFonts w:ascii="Arial" w:hAnsi="Arial" w:cs="Arial"/>
          <w:sz w:val="28"/>
          <w:szCs w:val="28"/>
          <w:lang w:val="en-CA"/>
        </w:rPr>
        <w:t xml:space="preserve"> </w:t>
      </w:r>
      <w:hyperlink r:id="rId12" w:history="1">
        <w:r w:rsidR="00032834" w:rsidRPr="00032834">
          <w:rPr>
            <w:rStyle w:val="Hyperlink"/>
            <w:rFonts w:ascii="Arial" w:hAnsi="Arial" w:cs="Arial"/>
            <w:sz w:val="28"/>
            <w:szCs w:val="28"/>
            <w:lang w:val="en-CA"/>
          </w:rPr>
          <w:t xml:space="preserve">7.4% of Canadians (or almost 2.2 million individuals) aged 15 years and over </w:t>
        </w:r>
        <w:r w:rsidR="00A73A8F">
          <w:rPr>
            <w:rStyle w:val="Hyperlink"/>
            <w:rFonts w:ascii="Arial" w:hAnsi="Arial" w:cs="Arial"/>
            <w:sz w:val="28"/>
            <w:szCs w:val="28"/>
            <w:lang w:val="en-CA"/>
          </w:rPr>
          <w:t xml:space="preserve">identify as </w:t>
        </w:r>
        <w:r w:rsidR="00032834" w:rsidRPr="00032834">
          <w:rPr>
            <w:rStyle w:val="Hyperlink"/>
            <w:rFonts w:ascii="Arial" w:hAnsi="Arial" w:cs="Arial"/>
            <w:sz w:val="28"/>
            <w:szCs w:val="28"/>
            <w:lang w:val="en-CA"/>
          </w:rPr>
          <w:t>ha</w:t>
        </w:r>
        <w:r w:rsidR="00331127">
          <w:rPr>
            <w:rStyle w:val="Hyperlink"/>
            <w:rFonts w:ascii="Arial" w:hAnsi="Arial" w:cs="Arial"/>
            <w:sz w:val="28"/>
            <w:szCs w:val="28"/>
            <w:lang w:val="en-CA"/>
          </w:rPr>
          <w:t>v</w:t>
        </w:r>
        <w:r w:rsidR="00A73A8F">
          <w:rPr>
            <w:rStyle w:val="Hyperlink"/>
            <w:rFonts w:ascii="Arial" w:hAnsi="Arial" w:cs="Arial"/>
            <w:sz w:val="28"/>
            <w:szCs w:val="28"/>
            <w:lang w:val="en-CA"/>
          </w:rPr>
          <w:t>ing</w:t>
        </w:r>
        <w:r w:rsidR="00032834" w:rsidRPr="00032834">
          <w:rPr>
            <w:rStyle w:val="Hyperlink"/>
            <w:rFonts w:ascii="Arial" w:hAnsi="Arial" w:cs="Arial"/>
            <w:sz w:val="28"/>
            <w:szCs w:val="28"/>
            <w:lang w:val="en-CA"/>
          </w:rPr>
          <w:t xml:space="preserve"> a seeing disability</w:t>
        </w:r>
      </w:hyperlink>
      <w:r w:rsidR="00032834" w:rsidRPr="00032834">
        <w:rPr>
          <w:rFonts w:ascii="Arial" w:hAnsi="Arial" w:cs="Arial"/>
          <w:sz w:val="28"/>
          <w:szCs w:val="28"/>
          <w:lang w:val="en-CA"/>
        </w:rPr>
        <w:t>.</w:t>
      </w:r>
      <w:r w:rsidR="00032834">
        <w:rPr>
          <w:rFonts w:ascii="Arial" w:hAnsi="Arial" w:cs="Arial"/>
          <w:sz w:val="28"/>
          <w:szCs w:val="28"/>
          <w:lang w:val="en-CA"/>
        </w:rPr>
        <w:t xml:space="preserve"> T</w:t>
      </w:r>
      <w:r w:rsidR="0026168A" w:rsidRPr="00531D9B">
        <w:rPr>
          <w:rFonts w:ascii="Arial" w:hAnsi="Arial" w:cs="Arial"/>
          <w:sz w:val="28"/>
          <w:szCs w:val="28"/>
          <w:lang w:val="en-CA"/>
        </w:rPr>
        <w:t>his number is likely to increase as the population ages.</w:t>
      </w:r>
    </w:p>
    <w:p w14:paraId="172D65C9" w14:textId="2E592F46"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In 2024, CNIB launched a series of consultations to help shape the development of a rural transit strategy as part of its commitment to </w:t>
      </w:r>
      <w:hyperlink r:id="rId13" w:history="1">
        <w:r w:rsidRPr="00531D9B">
          <w:rPr>
            <w:rStyle w:val="Hyperlink"/>
            <w:rFonts w:ascii="Arial" w:hAnsi="Arial" w:cs="Arial"/>
            <w:sz w:val="28"/>
            <w:szCs w:val="28"/>
            <w:lang w:val="en-CA"/>
          </w:rPr>
          <w:t>Safe and Accessible Journeys</w:t>
        </w:r>
      </w:hyperlink>
      <w:r w:rsidRPr="00531D9B">
        <w:rPr>
          <w:rFonts w:ascii="Arial" w:hAnsi="Arial" w:cs="Arial"/>
          <w:sz w:val="28"/>
          <w:szCs w:val="28"/>
          <w:lang w:val="en-CA"/>
        </w:rPr>
        <w:t>. Through focus groups and surveys, we heard from Canadians who are blind, Deafblind, or have low vision about the transportation barriers they face in rural areas, as well as their overall transit experiences in rural areas of Canada. Their message was clear: The lack of transportation options for people living in rural areas, or gaps in existing transit systems, is a barrier to independence and inclusion for people who are blind, Deafblind, or have low vision.</w:t>
      </w:r>
    </w:p>
    <w:p w14:paraId="0BFB3368" w14:textId="349ACC83" w:rsidR="00BA7A9A" w:rsidRPr="00531D9B" w:rsidRDefault="00BA7A9A" w:rsidP="008B3BAD">
      <w:pPr>
        <w:pStyle w:val="Heading2"/>
        <w:spacing w:after="240"/>
        <w:rPr>
          <w:rFonts w:ascii="Arial" w:hAnsi="Arial" w:cs="Arial"/>
          <w:b/>
          <w:bCs/>
          <w:color w:val="000000" w:themeColor="text1"/>
          <w:sz w:val="32"/>
          <w:szCs w:val="32"/>
        </w:rPr>
      </w:pPr>
      <w:bookmarkStart w:id="8" w:name="_Toc221708834"/>
      <w:r w:rsidRPr="00531D9B">
        <w:rPr>
          <w:rFonts w:ascii="Arial" w:hAnsi="Arial" w:cs="Arial"/>
          <w:b/>
          <w:bCs/>
          <w:color w:val="000000" w:themeColor="text1"/>
          <w:sz w:val="32"/>
          <w:szCs w:val="32"/>
        </w:rPr>
        <w:t>Recommendations</w:t>
      </w:r>
      <w:bookmarkEnd w:id="8"/>
    </w:p>
    <w:p w14:paraId="64F89D5A"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CNIB calls on government at all levels to prioritize increasing transit options for Canadians, no matter where they reside. While rural transit options may look different from those in cities, services like demand-responsive transport (DRT), which allow for ride scheduling by phone or app, volunteer rideshare programs, or other creative options may be more affordable for municipalities than traditional options, while still increasing access to transportation. CNIB recommends that municipalities explore such options, and that authorities consult with people with disabilities to ensure the accessibility of proposed community transit options. Guided by the feedback we’ve received from the community, CNIB continues to engage with local authorities and regions to push for improvement to transit options in rural areas.</w:t>
      </w:r>
    </w:p>
    <w:p w14:paraId="593B0935" w14:textId="252DFF02" w:rsidR="00BA7A9A" w:rsidRPr="00531D9B" w:rsidRDefault="00BA7A9A" w:rsidP="008B3BAD">
      <w:pPr>
        <w:pStyle w:val="Heading2"/>
        <w:spacing w:after="240"/>
        <w:rPr>
          <w:rFonts w:ascii="Arial" w:hAnsi="Arial" w:cs="Arial"/>
          <w:b/>
          <w:bCs/>
          <w:color w:val="000000" w:themeColor="text1"/>
          <w:sz w:val="32"/>
          <w:szCs w:val="32"/>
        </w:rPr>
      </w:pPr>
      <w:bookmarkStart w:id="9" w:name="_Toc221708835"/>
      <w:r w:rsidRPr="00531D9B">
        <w:rPr>
          <w:rFonts w:ascii="Arial" w:hAnsi="Arial" w:cs="Arial"/>
          <w:b/>
          <w:bCs/>
          <w:color w:val="000000" w:themeColor="text1"/>
          <w:sz w:val="32"/>
          <w:szCs w:val="32"/>
        </w:rPr>
        <w:lastRenderedPageBreak/>
        <w:t xml:space="preserve">The </w:t>
      </w:r>
      <w:r w:rsidR="002317B2" w:rsidRPr="00531D9B">
        <w:rPr>
          <w:rFonts w:ascii="Arial" w:hAnsi="Arial" w:cs="Arial"/>
          <w:b/>
          <w:bCs/>
          <w:color w:val="000000" w:themeColor="text1"/>
          <w:sz w:val="32"/>
          <w:szCs w:val="32"/>
        </w:rPr>
        <w:t>i</w:t>
      </w:r>
      <w:r w:rsidRPr="00531D9B">
        <w:rPr>
          <w:rFonts w:ascii="Arial" w:hAnsi="Arial" w:cs="Arial"/>
          <w:b/>
          <w:bCs/>
          <w:color w:val="000000" w:themeColor="text1"/>
          <w:sz w:val="32"/>
          <w:szCs w:val="32"/>
        </w:rPr>
        <w:t>ssue</w:t>
      </w:r>
      <w:bookmarkEnd w:id="9"/>
    </w:p>
    <w:p w14:paraId="54EBA169" w14:textId="7F65AF5A"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Whether it’s going to work, getting groceries, participating in a community function, or accessing health care or other social services, transportation is critical for people who are blind, </w:t>
      </w:r>
      <w:r w:rsidR="009A2C52" w:rsidRPr="00531D9B">
        <w:rPr>
          <w:rFonts w:ascii="Arial" w:hAnsi="Arial" w:cs="Arial"/>
          <w:sz w:val="28"/>
          <w:szCs w:val="28"/>
          <w:lang w:val="en-CA"/>
        </w:rPr>
        <w:t>D</w:t>
      </w:r>
      <w:r w:rsidRPr="00531D9B">
        <w:rPr>
          <w:rFonts w:ascii="Arial" w:hAnsi="Arial" w:cs="Arial"/>
          <w:sz w:val="28"/>
          <w:szCs w:val="28"/>
          <w:lang w:val="en-CA"/>
        </w:rPr>
        <w:t>eafblind, or have low vision to fully participate in their communities. It allows them to seek employment, go to school, access essential services, and contribute to the local economy. Many residents in rural areas of Canada have few transportation options aside from driving a personal vehicle, and this option is unavailable to those who cannot drive due to cost, age, or eligibility.</w:t>
      </w:r>
    </w:p>
    <w:p w14:paraId="6E9C279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Transportation is a gateway to independence and inclusion.</w:t>
      </w:r>
    </w:p>
    <w:p w14:paraId="77A79BA7"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For people with disabilities, seniors, and others who may be unable to drive, access to transit services is a lifeline. It reduces reliance on family, neighbours, or costly rideshare or taxi services, allowing people to independently move through their communities and live the lives they choose. It means being able to decide when to leave the house, where to go, and how to get there, without having to ask for help or wait for someone else’s availability.</w:t>
      </w:r>
    </w:p>
    <w:p w14:paraId="2518F6A9" w14:textId="6D95B1EC" w:rsidR="00622D7D" w:rsidRPr="00531D9B" w:rsidRDefault="0026168A" w:rsidP="00412A4D">
      <w:pPr>
        <w:spacing w:after="240"/>
        <w:rPr>
          <w:rFonts w:ascii="Arial" w:hAnsi="Arial" w:cs="Arial"/>
          <w:sz w:val="28"/>
          <w:szCs w:val="28"/>
          <w:lang w:val="en-CA"/>
        </w:rPr>
      </w:pPr>
      <w:r w:rsidRPr="00531D9B">
        <w:rPr>
          <w:rFonts w:ascii="Arial" w:hAnsi="Arial" w:cs="Arial"/>
          <w:sz w:val="28"/>
          <w:szCs w:val="28"/>
          <w:lang w:val="en-CA"/>
        </w:rPr>
        <w:t>People who are blind live in rural areas, too, and they deserve the same mobility rights and opportunities as people who live in urban areas.</w:t>
      </w:r>
      <w:r w:rsidR="00622D7D" w:rsidRPr="00531D9B">
        <w:rPr>
          <w:rFonts w:ascii="Arial" w:hAnsi="Arial" w:cs="Arial"/>
          <w:sz w:val="28"/>
          <w:szCs w:val="28"/>
          <w:lang w:val="en-CA"/>
        </w:rPr>
        <w:br w:type="page"/>
      </w:r>
    </w:p>
    <w:p w14:paraId="530A164D" w14:textId="67D1F0F7" w:rsidR="0026168A" w:rsidRPr="00531D9B" w:rsidRDefault="0026168A" w:rsidP="003D6181">
      <w:pPr>
        <w:pStyle w:val="Heading1"/>
        <w:spacing w:before="0" w:after="240"/>
        <w:rPr>
          <w:rFonts w:ascii="Arial" w:hAnsi="Arial" w:cs="Arial"/>
          <w:b/>
          <w:bCs/>
          <w:color w:val="000000" w:themeColor="text1"/>
          <w:sz w:val="36"/>
          <w:szCs w:val="36"/>
          <w:lang w:val="en-CA"/>
        </w:rPr>
      </w:pPr>
      <w:bookmarkStart w:id="10" w:name="_Toc221708836"/>
      <w:bookmarkStart w:id="11" w:name="_Toc221708980"/>
      <w:bookmarkStart w:id="12" w:name="_Toc223431756"/>
      <w:r w:rsidRPr="00531D9B">
        <w:rPr>
          <w:rFonts w:ascii="Arial" w:hAnsi="Arial" w:cs="Arial"/>
          <w:b/>
          <w:bCs/>
          <w:color w:val="000000" w:themeColor="text1"/>
          <w:sz w:val="36"/>
          <w:szCs w:val="36"/>
          <w:lang w:val="en-CA"/>
        </w:rPr>
        <w:lastRenderedPageBreak/>
        <w:t xml:space="preserve">Alternatives to </w:t>
      </w:r>
      <w:r w:rsidR="002317B2" w:rsidRPr="00531D9B">
        <w:rPr>
          <w:rFonts w:ascii="Arial" w:hAnsi="Arial" w:cs="Arial"/>
          <w:b/>
          <w:bCs/>
          <w:color w:val="000000" w:themeColor="text1"/>
          <w:sz w:val="36"/>
          <w:szCs w:val="36"/>
          <w:lang w:val="en-CA"/>
        </w:rPr>
        <w:t>t</w:t>
      </w:r>
      <w:r w:rsidRPr="00531D9B">
        <w:rPr>
          <w:rFonts w:ascii="Arial" w:hAnsi="Arial" w:cs="Arial"/>
          <w:b/>
          <w:bCs/>
          <w:color w:val="000000" w:themeColor="text1"/>
          <w:sz w:val="36"/>
          <w:szCs w:val="36"/>
          <w:lang w:val="en-CA"/>
        </w:rPr>
        <w:t xml:space="preserve">raditional </w:t>
      </w:r>
      <w:r w:rsidR="002317B2" w:rsidRPr="00531D9B">
        <w:rPr>
          <w:rFonts w:ascii="Arial" w:hAnsi="Arial" w:cs="Arial"/>
          <w:b/>
          <w:bCs/>
          <w:color w:val="000000" w:themeColor="text1"/>
          <w:sz w:val="36"/>
          <w:szCs w:val="36"/>
          <w:lang w:val="en-CA"/>
        </w:rPr>
        <w:t>p</w:t>
      </w:r>
      <w:r w:rsidRPr="00531D9B">
        <w:rPr>
          <w:rFonts w:ascii="Arial" w:hAnsi="Arial" w:cs="Arial"/>
          <w:b/>
          <w:bCs/>
          <w:color w:val="000000" w:themeColor="text1"/>
          <w:sz w:val="36"/>
          <w:szCs w:val="36"/>
          <w:lang w:val="en-CA"/>
        </w:rPr>
        <w:t xml:space="preserve">ublic </w:t>
      </w:r>
      <w:r w:rsidR="002317B2" w:rsidRPr="00531D9B">
        <w:rPr>
          <w:rFonts w:ascii="Arial" w:hAnsi="Arial" w:cs="Arial"/>
          <w:b/>
          <w:bCs/>
          <w:color w:val="000000" w:themeColor="text1"/>
          <w:sz w:val="36"/>
          <w:szCs w:val="36"/>
          <w:lang w:val="en-CA"/>
        </w:rPr>
        <w:t>t</w:t>
      </w:r>
      <w:r w:rsidRPr="00531D9B">
        <w:rPr>
          <w:rFonts w:ascii="Arial" w:hAnsi="Arial" w:cs="Arial"/>
          <w:b/>
          <w:bCs/>
          <w:color w:val="000000" w:themeColor="text1"/>
          <w:sz w:val="36"/>
          <w:szCs w:val="36"/>
          <w:lang w:val="en-CA"/>
        </w:rPr>
        <w:t>ransit</w:t>
      </w:r>
      <w:bookmarkEnd w:id="10"/>
      <w:bookmarkEnd w:id="11"/>
      <w:bookmarkEnd w:id="12"/>
    </w:p>
    <w:p w14:paraId="450659F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When you think of “public transit,” what first comes to mind for you? Most people think of a bus system with set routes and timings. While systems like this are great for areas that have them, they aren’t always practical in rural areas. Below are some examples of existing creative systems that can be suggested to municipalities as workable solutions. While not all of these are Canadian examples, they are all unique options that could work in rural communities.</w:t>
      </w:r>
    </w:p>
    <w:p w14:paraId="750864CA" w14:textId="0FD4F678" w:rsidR="00622D7D" w:rsidRPr="00531D9B" w:rsidRDefault="00A03EE2" w:rsidP="008B3BAD">
      <w:pPr>
        <w:pStyle w:val="Heading2"/>
        <w:spacing w:after="240"/>
        <w:rPr>
          <w:rFonts w:ascii="Arial" w:hAnsi="Arial" w:cs="Arial"/>
          <w:b/>
          <w:bCs/>
          <w:color w:val="000000" w:themeColor="text1"/>
          <w:sz w:val="32"/>
          <w:szCs w:val="32"/>
        </w:rPr>
      </w:pPr>
      <w:bookmarkStart w:id="13" w:name="_Toc221708837"/>
      <w:r w:rsidRPr="00531D9B">
        <w:rPr>
          <w:rFonts w:ascii="Arial" w:hAnsi="Arial" w:cs="Arial"/>
          <w:b/>
          <w:bCs/>
          <w:color w:val="000000" w:themeColor="text1"/>
          <w:sz w:val="32"/>
          <w:szCs w:val="32"/>
        </w:rPr>
        <w:t xml:space="preserve">Volunteer </w:t>
      </w:r>
      <w:r w:rsidR="00622D7D" w:rsidRPr="00531D9B">
        <w:rPr>
          <w:rFonts w:ascii="Arial" w:hAnsi="Arial" w:cs="Arial"/>
          <w:b/>
          <w:bCs/>
          <w:color w:val="000000" w:themeColor="text1"/>
          <w:sz w:val="32"/>
          <w:szCs w:val="32"/>
        </w:rPr>
        <w:t>rideshare programs</w:t>
      </w:r>
      <w:bookmarkEnd w:id="13"/>
    </w:p>
    <w:p w14:paraId="0D5C7AAC"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Volunteer rideshare programs utilize volunteers to help people get where they need to go. Volunteers are screened to ensure safety, and potential riders can call a volunteer coordinator to be connected to a volunteer driver.</w:t>
      </w:r>
    </w:p>
    <w:p w14:paraId="2FDABF60" w14:textId="77D27F91" w:rsidR="0026168A" w:rsidRPr="00531D9B" w:rsidRDefault="0026168A" w:rsidP="00A03EE2">
      <w:pPr>
        <w:pStyle w:val="Heading2"/>
        <w:spacing w:after="240"/>
        <w:rPr>
          <w:rFonts w:ascii="Arial" w:hAnsi="Arial" w:cs="Arial"/>
          <w:b/>
          <w:bCs/>
          <w:color w:val="000000" w:themeColor="text1"/>
          <w:sz w:val="28"/>
          <w:szCs w:val="28"/>
        </w:rPr>
      </w:pPr>
      <w:bookmarkStart w:id="14" w:name="_Toc221708838"/>
      <w:r w:rsidRPr="00531D9B">
        <w:rPr>
          <w:rFonts w:ascii="Arial" w:hAnsi="Arial" w:cs="Arial"/>
          <w:b/>
          <w:bCs/>
          <w:color w:val="000000" w:themeColor="text1"/>
          <w:sz w:val="28"/>
          <w:szCs w:val="28"/>
        </w:rPr>
        <w:t>Example case study: Urban</w:t>
      </w:r>
      <w:r w:rsidR="00F215DA">
        <w:rPr>
          <w:rFonts w:ascii="Arial" w:hAnsi="Arial" w:cs="Arial"/>
          <w:b/>
          <w:bCs/>
          <w:color w:val="000000" w:themeColor="text1"/>
          <w:sz w:val="28"/>
          <w:szCs w:val="28"/>
        </w:rPr>
        <w:t>/</w:t>
      </w:r>
      <w:r w:rsidR="008635C9">
        <w:rPr>
          <w:rFonts w:ascii="Arial" w:hAnsi="Arial" w:cs="Arial"/>
          <w:b/>
          <w:bCs/>
          <w:color w:val="000000" w:themeColor="text1"/>
          <w:sz w:val="28"/>
          <w:szCs w:val="28"/>
        </w:rPr>
        <w:t>R</w:t>
      </w:r>
      <w:r w:rsidRPr="00531D9B">
        <w:rPr>
          <w:rFonts w:ascii="Arial" w:hAnsi="Arial" w:cs="Arial"/>
          <w:b/>
          <w:bCs/>
          <w:color w:val="000000" w:themeColor="text1"/>
          <w:sz w:val="28"/>
          <w:szCs w:val="28"/>
        </w:rPr>
        <w:t xml:space="preserve">ural </w:t>
      </w:r>
      <w:r w:rsidR="008635C9">
        <w:rPr>
          <w:rFonts w:ascii="Arial" w:hAnsi="Arial" w:cs="Arial"/>
          <w:b/>
          <w:bCs/>
          <w:color w:val="000000" w:themeColor="text1"/>
          <w:sz w:val="28"/>
          <w:szCs w:val="28"/>
        </w:rPr>
        <w:t>R</w:t>
      </w:r>
      <w:r w:rsidRPr="00531D9B">
        <w:rPr>
          <w:rFonts w:ascii="Arial" w:hAnsi="Arial" w:cs="Arial"/>
          <w:b/>
          <w:bCs/>
          <w:color w:val="000000" w:themeColor="text1"/>
          <w:sz w:val="28"/>
          <w:szCs w:val="28"/>
        </w:rPr>
        <w:t>ides</w:t>
      </w:r>
      <w:bookmarkEnd w:id="14"/>
    </w:p>
    <w:p w14:paraId="16B55B63" w14:textId="5D0BE011" w:rsidR="002B2C0E" w:rsidRPr="00531D9B" w:rsidRDefault="0026168A" w:rsidP="003D6181">
      <w:pPr>
        <w:spacing w:after="240"/>
        <w:rPr>
          <w:rFonts w:ascii="Arial" w:hAnsi="Arial" w:cs="Arial"/>
          <w:sz w:val="28"/>
          <w:szCs w:val="28"/>
          <w:lang w:val="en-CA"/>
        </w:rPr>
      </w:pPr>
      <w:hyperlink r:id="rId14" w:history="1">
        <w:r w:rsidRPr="00531D9B">
          <w:rPr>
            <w:rStyle w:val="Hyperlink"/>
            <w:rFonts w:ascii="Arial" w:hAnsi="Arial" w:cs="Arial"/>
            <w:sz w:val="28"/>
            <w:szCs w:val="28"/>
            <w:lang w:val="en-CA"/>
          </w:rPr>
          <w:t>Urban</w:t>
        </w:r>
        <w:r w:rsidR="00F215DA">
          <w:rPr>
            <w:rStyle w:val="Hyperlink"/>
            <w:rFonts w:ascii="Arial" w:hAnsi="Arial" w:cs="Arial"/>
            <w:sz w:val="28"/>
            <w:szCs w:val="28"/>
            <w:lang w:val="en-CA"/>
          </w:rPr>
          <w:t>/</w:t>
        </w:r>
        <w:r w:rsidRPr="00531D9B">
          <w:rPr>
            <w:rStyle w:val="Hyperlink"/>
            <w:rFonts w:ascii="Arial" w:hAnsi="Arial" w:cs="Arial"/>
            <w:sz w:val="28"/>
            <w:szCs w:val="28"/>
            <w:lang w:val="en-CA"/>
          </w:rPr>
          <w:t>Rural Ri</w:t>
        </w:r>
        <w:r w:rsidR="008635C9">
          <w:rPr>
            <w:rStyle w:val="Hyperlink"/>
            <w:rFonts w:ascii="Arial" w:hAnsi="Arial" w:cs="Arial"/>
            <w:sz w:val="28"/>
            <w:szCs w:val="28"/>
            <w:lang w:val="en-CA"/>
          </w:rPr>
          <w:t>d</w:t>
        </w:r>
        <w:r w:rsidRPr="00531D9B">
          <w:rPr>
            <w:rStyle w:val="Hyperlink"/>
            <w:rFonts w:ascii="Arial" w:hAnsi="Arial" w:cs="Arial"/>
            <w:sz w:val="28"/>
            <w:szCs w:val="28"/>
            <w:lang w:val="en-CA"/>
          </w:rPr>
          <w:t>es, New Brunswick</w:t>
        </w:r>
      </w:hyperlink>
      <w:bookmarkStart w:id="15" w:name="65537"/>
      <w:bookmarkEnd w:id="15"/>
      <w:r w:rsidR="00AA07A3" w:rsidRPr="00531D9B">
        <w:rPr>
          <w:rFonts w:ascii="Arial" w:hAnsi="Arial" w:cs="Arial"/>
          <w:sz w:val="28"/>
          <w:szCs w:val="28"/>
          <w:lang w:val="en-CA"/>
        </w:rPr>
        <w:t xml:space="preserve"> </w:t>
      </w:r>
    </w:p>
    <w:p w14:paraId="0D87D165" w14:textId="7FB91A29" w:rsidR="0026168A" w:rsidRPr="00531D9B" w:rsidRDefault="002B2C0E" w:rsidP="003D6181">
      <w:pPr>
        <w:spacing w:after="240"/>
        <w:rPr>
          <w:rFonts w:ascii="Arial" w:hAnsi="Arial" w:cs="Arial"/>
          <w:sz w:val="28"/>
          <w:szCs w:val="28"/>
          <w:lang w:val="en-CA"/>
        </w:rPr>
      </w:pPr>
      <w:r w:rsidRPr="00531D9B">
        <w:rPr>
          <w:rFonts w:ascii="Arial" w:hAnsi="Arial" w:cs="Arial"/>
          <w:sz w:val="28"/>
          <w:szCs w:val="28"/>
          <w:lang w:val="en-CA"/>
        </w:rPr>
        <w:t>Urban</w:t>
      </w:r>
      <w:r w:rsidR="00F215DA">
        <w:rPr>
          <w:rFonts w:ascii="Arial" w:hAnsi="Arial" w:cs="Arial"/>
          <w:sz w:val="28"/>
          <w:szCs w:val="28"/>
          <w:lang w:val="en-CA"/>
        </w:rPr>
        <w:t>/</w:t>
      </w:r>
      <w:r w:rsidRPr="00531D9B">
        <w:rPr>
          <w:rFonts w:ascii="Arial" w:hAnsi="Arial" w:cs="Arial"/>
          <w:sz w:val="28"/>
          <w:szCs w:val="28"/>
          <w:lang w:val="en-CA"/>
        </w:rPr>
        <w:t>Ru</w:t>
      </w:r>
      <w:r w:rsidR="0083310A">
        <w:rPr>
          <w:rFonts w:ascii="Arial" w:hAnsi="Arial" w:cs="Arial"/>
          <w:sz w:val="28"/>
          <w:szCs w:val="28"/>
          <w:lang w:val="en-CA"/>
        </w:rPr>
        <w:t>r</w:t>
      </w:r>
      <w:r w:rsidRPr="00531D9B">
        <w:rPr>
          <w:rFonts w:ascii="Arial" w:hAnsi="Arial" w:cs="Arial"/>
          <w:sz w:val="28"/>
          <w:szCs w:val="28"/>
          <w:lang w:val="en-CA"/>
        </w:rPr>
        <w:t>al Ri</w:t>
      </w:r>
      <w:r w:rsidR="00F215DA">
        <w:rPr>
          <w:rFonts w:ascii="Arial" w:hAnsi="Arial" w:cs="Arial"/>
          <w:sz w:val="28"/>
          <w:szCs w:val="28"/>
          <w:lang w:val="en-CA"/>
        </w:rPr>
        <w:t>d</w:t>
      </w:r>
      <w:r w:rsidRPr="00531D9B">
        <w:rPr>
          <w:rFonts w:ascii="Arial" w:hAnsi="Arial" w:cs="Arial"/>
          <w:sz w:val="28"/>
          <w:szCs w:val="28"/>
          <w:lang w:val="en-CA"/>
        </w:rPr>
        <w:t xml:space="preserve">es </w:t>
      </w:r>
      <w:r w:rsidR="0026168A" w:rsidRPr="00531D9B">
        <w:rPr>
          <w:rFonts w:ascii="Arial" w:hAnsi="Arial" w:cs="Arial"/>
          <w:sz w:val="28"/>
          <w:szCs w:val="28"/>
          <w:lang w:val="en-CA"/>
        </w:rPr>
        <w:t xml:space="preserve">is a volunteer-based transportation service that helps residents in small communities access essential destinations. With a mission to "make our community a better place by helping you get where you need to go," the program connects clients to volunteer drivers for door-to-door service. While the program began in New Brunswick, it also operates in small Ontario counties, including Shediac, Murray Corner, Cap Pete, Petitcodiac, Havelock, and Riverside-Albert. </w:t>
      </w:r>
    </w:p>
    <w:p w14:paraId="2E78C56B" w14:textId="478E1BFF"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Clients must call the local </w:t>
      </w:r>
      <w:r w:rsidR="00AA07A3" w:rsidRPr="00531D9B">
        <w:rPr>
          <w:rFonts w:ascii="Arial" w:hAnsi="Arial" w:cs="Arial"/>
          <w:sz w:val="28"/>
          <w:szCs w:val="28"/>
          <w:lang w:val="en-CA"/>
        </w:rPr>
        <w:t>r</w:t>
      </w:r>
      <w:r w:rsidRPr="00531D9B">
        <w:rPr>
          <w:rFonts w:ascii="Arial" w:hAnsi="Arial" w:cs="Arial"/>
          <w:sz w:val="28"/>
          <w:szCs w:val="28"/>
          <w:lang w:val="en-CA"/>
        </w:rPr>
        <w:t xml:space="preserve">ide </w:t>
      </w:r>
      <w:r w:rsidR="00AA07A3" w:rsidRPr="00531D9B">
        <w:rPr>
          <w:rFonts w:ascii="Arial" w:hAnsi="Arial" w:cs="Arial"/>
          <w:sz w:val="28"/>
          <w:szCs w:val="28"/>
          <w:lang w:val="en-CA"/>
        </w:rPr>
        <w:t>c</w:t>
      </w:r>
      <w:r w:rsidRPr="00531D9B">
        <w:rPr>
          <w:rFonts w:ascii="Arial" w:hAnsi="Arial" w:cs="Arial"/>
          <w:sz w:val="28"/>
          <w:szCs w:val="28"/>
          <w:lang w:val="en-CA"/>
        </w:rPr>
        <w:t>oordinator at least 48 hours in advance to request transportation. A volunteer driver is then assigned to pick up the client from their home, take them to their destination, and return them afterward. Ride fees are based on the distance travelled, invoiced monthly, and paid directly to the organization</w:t>
      </w:r>
      <w:r w:rsidR="00AA07A3" w:rsidRPr="00531D9B">
        <w:rPr>
          <w:rFonts w:ascii="Arial" w:hAnsi="Arial" w:cs="Arial"/>
          <w:sz w:val="28"/>
          <w:szCs w:val="28"/>
          <w:lang w:val="en-CA"/>
        </w:rPr>
        <w:t xml:space="preserve">, </w:t>
      </w:r>
      <w:r w:rsidRPr="00531D9B">
        <w:rPr>
          <w:rFonts w:ascii="Arial" w:hAnsi="Arial" w:cs="Arial"/>
          <w:sz w:val="28"/>
          <w:szCs w:val="28"/>
          <w:lang w:val="en-CA"/>
        </w:rPr>
        <w:t xml:space="preserve">not to the driver. </w:t>
      </w:r>
    </w:p>
    <w:p w14:paraId="5B11F15B" w14:textId="1C353C42"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To become a volunteer driver, individuals must be 21 years or older and hold a valid Class 5 driver's license. They must also complete a Criminal Records Check and Vulnerable Sector Check with the RCMP</w:t>
      </w:r>
      <w:r w:rsidR="00AA07A3" w:rsidRPr="00531D9B">
        <w:rPr>
          <w:rFonts w:ascii="Arial" w:hAnsi="Arial" w:cs="Arial"/>
          <w:sz w:val="28"/>
          <w:szCs w:val="28"/>
          <w:lang w:val="en-CA"/>
        </w:rPr>
        <w:t xml:space="preserve">. </w:t>
      </w:r>
      <w:r w:rsidRPr="00531D9B">
        <w:rPr>
          <w:rFonts w:ascii="Arial" w:hAnsi="Arial" w:cs="Arial"/>
          <w:sz w:val="28"/>
          <w:szCs w:val="28"/>
          <w:lang w:val="en-CA"/>
        </w:rPr>
        <w:t xml:space="preserve">Vehicles </w:t>
      </w:r>
      <w:r w:rsidRPr="00531D9B">
        <w:rPr>
          <w:rFonts w:ascii="Arial" w:hAnsi="Arial" w:cs="Arial"/>
          <w:sz w:val="28"/>
          <w:szCs w:val="28"/>
          <w:lang w:val="en-CA"/>
        </w:rPr>
        <w:lastRenderedPageBreak/>
        <w:t xml:space="preserve">must be clean, pass a valid safety inspection, and be insured with supplemental liability coverage (which can be reimbursed by the organization). </w:t>
      </w:r>
    </w:p>
    <w:p w14:paraId="23B27F2E" w14:textId="7099E62A" w:rsidR="00A03EE2" w:rsidRPr="00531D9B" w:rsidRDefault="0026168A" w:rsidP="00A03EE2">
      <w:pPr>
        <w:spacing w:after="240"/>
        <w:rPr>
          <w:rFonts w:ascii="Arial" w:hAnsi="Arial" w:cs="Arial"/>
          <w:sz w:val="28"/>
          <w:szCs w:val="28"/>
          <w:lang w:val="en-CA"/>
        </w:rPr>
      </w:pPr>
      <w:r w:rsidRPr="00531D9B">
        <w:rPr>
          <w:rFonts w:ascii="Arial" w:hAnsi="Arial" w:cs="Arial"/>
          <w:sz w:val="28"/>
          <w:szCs w:val="28"/>
          <w:lang w:val="en-CA"/>
        </w:rPr>
        <w:t>Urban/Rural Rides offers a flexible</w:t>
      </w:r>
      <w:r w:rsidR="00D656A1">
        <w:rPr>
          <w:rFonts w:ascii="Arial" w:hAnsi="Arial" w:cs="Arial"/>
          <w:sz w:val="28"/>
          <w:szCs w:val="28"/>
          <w:lang w:val="en-CA"/>
        </w:rPr>
        <w:t xml:space="preserve">. </w:t>
      </w:r>
      <w:r w:rsidRPr="00531D9B">
        <w:rPr>
          <w:rFonts w:ascii="Arial" w:hAnsi="Arial" w:cs="Arial"/>
          <w:sz w:val="28"/>
          <w:szCs w:val="28"/>
          <w:lang w:val="en-CA"/>
        </w:rPr>
        <w:t xml:space="preserve">community-focused solution to rural transportation challenges, especially in areas where conventional public transit </w:t>
      </w:r>
      <w:r w:rsidR="00C94D6C">
        <w:rPr>
          <w:rFonts w:ascii="Arial" w:hAnsi="Arial" w:cs="Arial"/>
          <w:sz w:val="28"/>
          <w:szCs w:val="28"/>
          <w:lang w:val="en-CA"/>
        </w:rPr>
        <w:t>is unavailable</w:t>
      </w:r>
      <w:r w:rsidRPr="00531D9B">
        <w:rPr>
          <w:rFonts w:ascii="Arial" w:hAnsi="Arial" w:cs="Arial"/>
          <w:sz w:val="28"/>
          <w:szCs w:val="28"/>
          <w:lang w:val="en-CA"/>
        </w:rPr>
        <w:t>. By leveraging volunteer drivers, the program enhances mobility for residents and strengthens community connections</w:t>
      </w:r>
      <w:r w:rsidR="00A03EE2" w:rsidRPr="00531D9B">
        <w:rPr>
          <w:rFonts w:ascii="Arial" w:hAnsi="Arial" w:cs="Arial"/>
          <w:sz w:val="28"/>
          <w:szCs w:val="28"/>
          <w:lang w:val="en-CA"/>
        </w:rPr>
        <w:t>.</w:t>
      </w:r>
    </w:p>
    <w:p w14:paraId="11C5DF01" w14:textId="74FB8948" w:rsidR="00A03EE2" w:rsidRPr="00531D9B" w:rsidRDefault="00A03EE2" w:rsidP="008B3BAD">
      <w:pPr>
        <w:pStyle w:val="Heading2"/>
        <w:spacing w:after="240"/>
        <w:rPr>
          <w:rFonts w:ascii="Arial" w:hAnsi="Arial" w:cs="Arial"/>
          <w:b/>
          <w:bCs/>
          <w:color w:val="000000" w:themeColor="text1"/>
          <w:sz w:val="32"/>
          <w:szCs w:val="32"/>
        </w:rPr>
      </w:pPr>
      <w:bookmarkStart w:id="16" w:name="_Toc221708839"/>
      <w:r w:rsidRPr="00531D9B">
        <w:rPr>
          <w:rFonts w:ascii="Arial" w:hAnsi="Arial" w:cs="Arial"/>
          <w:b/>
          <w:bCs/>
          <w:color w:val="000000" w:themeColor="text1"/>
          <w:sz w:val="32"/>
          <w:szCs w:val="32"/>
        </w:rPr>
        <w:t>Demand-responsive rideshare/transit programs</w:t>
      </w:r>
      <w:bookmarkEnd w:id="16"/>
    </w:p>
    <w:p w14:paraId="55CC92DC" w14:textId="77777777" w:rsidR="00A03EE2"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Demand-responsive rideshare programs (often called demand-responsive transit/DRT or </w:t>
      </w:r>
      <w:r w:rsidR="00A03EE2" w:rsidRPr="00531D9B">
        <w:rPr>
          <w:rFonts w:ascii="Arial" w:hAnsi="Arial" w:cs="Arial"/>
          <w:sz w:val="28"/>
          <w:szCs w:val="28"/>
          <w:lang w:val="en-CA"/>
        </w:rPr>
        <w:t>micro transit</w:t>
      </w:r>
      <w:r w:rsidRPr="00531D9B">
        <w:rPr>
          <w:rFonts w:ascii="Arial" w:hAnsi="Arial" w:cs="Arial"/>
          <w:sz w:val="28"/>
          <w:szCs w:val="28"/>
          <w:lang w:val="en-CA"/>
        </w:rPr>
        <w:t>) provide shared rides that don’t follow a fixed bus route or timetable; instead, vehicles are routed and dispatched based on trip requests as they come in.</w:t>
      </w:r>
    </w:p>
    <w:p w14:paraId="5F751C39" w14:textId="0322E8A9" w:rsidR="003C20E5" w:rsidRPr="00531D9B" w:rsidRDefault="003C20E5" w:rsidP="003C20E5">
      <w:pPr>
        <w:pStyle w:val="Heading2"/>
        <w:spacing w:after="240"/>
        <w:rPr>
          <w:rFonts w:ascii="Arial" w:hAnsi="Arial" w:cs="Arial"/>
          <w:b/>
          <w:bCs/>
          <w:color w:val="000000" w:themeColor="text1"/>
          <w:sz w:val="28"/>
          <w:szCs w:val="28"/>
        </w:rPr>
      </w:pPr>
      <w:bookmarkStart w:id="17" w:name="_Toc221708840"/>
      <w:r w:rsidRPr="00531D9B">
        <w:rPr>
          <w:rFonts w:ascii="Arial" w:hAnsi="Arial" w:cs="Arial"/>
          <w:b/>
          <w:bCs/>
          <w:color w:val="000000" w:themeColor="text1"/>
          <w:sz w:val="28"/>
          <w:szCs w:val="28"/>
        </w:rPr>
        <w:t xml:space="preserve">Example case study: </w:t>
      </w:r>
      <w:r w:rsidR="00700B34" w:rsidRPr="00700B34">
        <w:rPr>
          <w:rFonts w:ascii="Arial" w:hAnsi="Arial" w:cs="Arial"/>
          <w:b/>
          <w:bCs/>
          <w:color w:val="000000" w:themeColor="text1"/>
          <w:sz w:val="28"/>
          <w:szCs w:val="28"/>
        </w:rPr>
        <w:t>BC Transit “OnDemand</w:t>
      </w:r>
      <w:r w:rsidR="00700B34">
        <w:rPr>
          <w:rFonts w:ascii="Arial" w:hAnsi="Arial" w:cs="Arial"/>
          <w:b/>
          <w:bCs/>
          <w:color w:val="000000" w:themeColor="text1"/>
          <w:sz w:val="28"/>
          <w:szCs w:val="28"/>
        </w:rPr>
        <w:t>”</w:t>
      </w:r>
      <w:bookmarkEnd w:id="17"/>
    </w:p>
    <w:p w14:paraId="2AC8A72D" w14:textId="3FB4957F" w:rsidR="003C20E5" w:rsidRPr="00531D9B" w:rsidRDefault="008A1080" w:rsidP="003C20E5">
      <w:pPr>
        <w:spacing w:after="240"/>
        <w:rPr>
          <w:rFonts w:ascii="Arial" w:hAnsi="Arial" w:cs="Arial"/>
          <w:sz w:val="28"/>
          <w:szCs w:val="28"/>
          <w:lang w:val="en-CA"/>
        </w:rPr>
      </w:pPr>
      <w:hyperlink r:id="rId15" w:history="1">
        <w:r w:rsidRPr="008A1080">
          <w:rPr>
            <w:rStyle w:val="Hyperlink"/>
            <w:rFonts w:ascii="Arial" w:hAnsi="Arial" w:cs="Arial"/>
            <w:sz w:val="28"/>
            <w:szCs w:val="28"/>
            <w:lang w:val="en-CA"/>
          </w:rPr>
          <w:t xml:space="preserve">Crawford and Mission areas, </w:t>
        </w:r>
        <w:r w:rsidR="00700B34" w:rsidRPr="008A1080">
          <w:rPr>
            <w:rStyle w:val="Hyperlink"/>
            <w:rFonts w:ascii="Arial" w:hAnsi="Arial" w:cs="Arial"/>
            <w:sz w:val="28"/>
            <w:szCs w:val="28"/>
            <w:lang w:val="en-CA"/>
          </w:rPr>
          <w:t>Br</w:t>
        </w:r>
        <w:r w:rsidR="00D63854" w:rsidRPr="008A1080">
          <w:rPr>
            <w:rStyle w:val="Hyperlink"/>
            <w:rFonts w:ascii="Arial" w:hAnsi="Arial" w:cs="Arial"/>
            <w:sz w:val="28"/>
            <w:szCs w:val="28"/>
            <w:lang w:val="en-CA"/>
          </w:rPr>
          <w:t>itish Columbia</w:t>
        </w:r>
      </w:hyperlink>
    </w:p>
    <w:p w14:paraId="55D87A76" w14:textId="1317837C" w:rsidR="00D63854" w:rsidRDefault="00D63854" w:rsidP="003C20E5">
      <w:pPr>
        <w:spacing w:after="240"/>
        <w:rPr>
          <w:rFonts w:ascii="Arial" w:hAnsi="Arial" w:cs="Arial"/>
          <w:sz w:val="28"/>
          <w:szCs w:val="28"/>
          <w:lang w:val="en-CA"/>
        </w:rPr>
      </w:pPr>
      <w:r w:rsidRPr="00D63854">
        <w:rPr>
          <w:rFonts w:ascii="Arial" w:hAnsi="Arial" w:cs="Arial"/>
          <w:sz w:val="28"/>
          <w:szCs w:val="28"/>
          <w:lang w:val="en-CA"/>
        </w:rPr>
        <w:t xml:space="preserve">OnDemand is a demand-responsive transit </w:t>
      </w:r>
      <w:r w:rsidR="00F13856">
        <w:rPr>
          <w:rFonts w:ascii="Arial" w:hAnsi="Arial" w:cs="Arial"/>
          <w:sz w:val="28"/>
          <w:szCs w:val="28"/>
          <w:lang w:val="en-CA"/>
        </w:rPr>
        <w:t>service</w:t>
      </w:r>
      <w:r w:rsidRPr="00D63854">
        <w:rPr>
          <w:rFonts w:ascii="Arial" w:hAnsi="Arial" w:cs="Arial"/>
          <w:sz w:val="28"/>
          <w:szCs w:val="28"/>
          <w:lang w:val="en-CA"/>
        </w:rPr>
        <w:t xml:space="preserve"> designed to serve small, rural, and low-density communities across British Columbia where fixed-route bus service is impractical or unavailable.</w:t>
      </w:r>
    </w:p>
    <w:p w14:paraId="075C80ED" w14:textId="60572BFD" w:rsidR="00D63854" w:rsidRDefault="00D63854" w:rsidP="003C20E5">
      <w:pPr>
        <w:spacing w:after="240"/>
        <w:rPr>
          <w:rFonts w:ascii="Arial" w:hAnsi="Arial" w:cs="Arial"/>
          <w:sz w:val="28"/>
          <w:szCs w:val="28"/>
          <w:lang w:val="en-CA"/>
        </w:rPr>
      </w:pPr>
      <w:r w:rsidRPr="00D63854">
        <w:rPr>
          <w:rFonts w:ascii="Arial" w:hAnsi="Arial" w:cs="Arial"/>
          <w:sz w:val="28"/>
          <w:szCs w:val="28"/>
          <w:lang w:val="en-CA"/>
        </w:rPr>
        <w:t>Operated by BC Transit in partnership with local governments, the service allows riders to book trips in advance by smartphone app or by phone and be picked up within a defined service zone. The service primarily operates in the Crawford neighbo</w:t>
      </w:r>
      <w:r w:rsidR="00692281">
        <w:rPr>
          <w:rFonts w:ascii="Arial" w:hAnsi="Arial" w:cs="Arial"/>
          <w:sz w:val="28"/>
          <w:szCs w:val="28"/>
          <w:lang w:val="en-CA"/>
        </w:rPr>
        <w:t>u</w:t>
      </w:r>
      <w:r w:rsidRPr="00D63854">
        <w:rPr>
          <w:rFonts w:ascii="Arial" w:hAnsi="Arial" w:cs="Arial"/>
          <w:sz w:val="28"/>
          <w:szCs w:val="28"/>
          <w:lang w:val="en-CA"/>
        </w:rPr>
        <w:t xml:space="preserve">rhood of Kelowna, with expansion into the Lower Mission area starting in early 2026. </w:t>
      </w:r>
    </w:p>
    <w:p w14:paraId="3F9E6E1C" w14:textId="6E8A1F0C" w:rsidR="00CA19FA" w:rsidRPr="00531D9B" w:rsidRDefault="00CA19FA" w:rsidP="008B3BAD">
      <w:pPr>
        <w:pStyle w:val="Heading2"/>
        <w:spacing w:after="240"/>
        <w:rPr>
          <w:rFonts w:ascii="Arial" w:hAnsi="Arial" w:cs="Arial"/>
          <w:b/>
          <w:bCs/>
          <w:color w:val="000000" w:themeColor="text1"/>
          <w:sz w:val="32"/>
          <w:szCs w:val="32"/>
        </w:rPr>
      </w:pPr>
      <w:bookmarkStart w:id="18" w:name="_Toc221708842"/>
      <w:r w:rsidRPr="00531D9B">
        <w:rPr>
          <w:rFonts w:ascii="Arial" w:hAnsi="Arial" w:cs="Arial"/>
          <w:b/>
          <w:bCs/>
          <w:color w:val="000000" w:themeColor="text1"/>
          <w:sz w:val="32"/>
          <w:szCs w:val="32"/>
        </w:rPr>
        <w:t>County-to-county regional connector routes</w:t>
      </w:r>
      <w:bookmarkEnd w:id="18"/>
    </w:p>
    <w:p w14:paraId="2B6BBB9B" w14:textId="38172DDC"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Instead of local loops, some rural areas focus on getting people between towns (to hospitals, jobs, college, shopping), often with pre-booking and timed connections.</w:t>
      </w:r>
      <w:r w:rsidR="00CA19FA" w:rsidRPr="00531D9B">
        <w:rPr>
          <w:rFonts w:ascii="Arial" w:hAnsi="Arial" w:cs="Arial"/>
          <w:sz w:val="28"/>
          <w:szCs w:val="28"/>
          <w:lang w:val="en-CA"/>
        </w:rPr>
        <w:t xml:space="preserve"> </w:t>
      </w:r>
      <w:r w:rsidRPr="00531D9B">
        <w:rPr>
          <w:rFonts w:ascii="Arial" w:hAnsi="Arial" w:cs="Arial"/>
          <w:sz w:val="28"/>
          <w:szCs w:val="28"/>
          <w:lang w:val="en-CA"/>
        </w:rPr>
        <w:t>These connector models are often framed as quality-of-life and economic-access infrastructure rather than “city-style” transit.</w:t>
      </w:r>
    </w:p>
    <w:p w14:paraId="47862E6A" w14:textId="079AF5E2" w:rsidR="002B2C0E" w:rsidRPr="00531D9B" w:rsidRDefault="002B2C0E" w:rsidP="002B2C0E">
      <w:pPr>
        <w:pStyle w:val="Heading2"/>
        <w:spacing w:after="240"/>
        <w:rPr>
          <w:rFonts w:ascii="Arial" w:hAnsi="Arial" w:cs="Arial"/>
          <w:b/>
          <w:bCs/>
          <w:color w:val="000000" w:themeColor="text1"/>
          <w:sz w:val="28"/>
          <w:szCs w:val="28"/>
        </w:rPr>
      </w:pPr>
      <w:bookmarkStart w:id="19" w:name="_Toc221708843"/>
      <w:r w:rsidRPr="00531D9B">
        <w:rPr>
          <w:rFonts w:ascii="Arial" w:hAnsi="Arial" w:cs="Arial"/>
          <w:b/>
          <w:bCs/>
          <w:color w:val="000000" w:themeColor="text1"/>
          <w:sz w:val="28"/>
          <w:szCs w:val="28"/>
        </w:rPr>
        <w:lastRenderedPageBreak/>
        <w:t>Example case study: Grey Transit Route</w:t>
      </w:r>
      <w:bookmarkEnd w:id="19"/>
      <w:r w:rsidRPr="00531D9B">
        <w:rPr>
          <w:rFonts w:ascii="Arial" w:hAnsi="Arial" w:cs="Arial"/>
          <w:b/>
          <w:bCs/>
          <w:color w:val="000000" w:themeColor="text1"/>
          <w:sz w:val="28"/>
          <w:szCs w:val="28"/>
        </w:rPr>
        <w:t xml:space="preserve"> </w:t>
      </w:r>
    </w:p>
    <w:p w14:paraId="74CB1D01" w14:textId="77777777" w:rsidR="0026168A" w:rsidRPr="00531D9B" w:rsidRDefault="0026168A" w:rsidP="003D6181">
      <w:pPr>
        <w:spacing w:after="240"/>
        <w:rPr>
          <w:rFonts w:ascii="Arial" w:hAnsi="Arial" w:cs="Arial"/>
          <w:sz w:val="28"/>
          <w:szCs w:val="28"/>
          <w:lang w:val="en-CA"/>
        </w:rPr>
      </w:pPr>
      <w:hyperlink r:id="rId16" w:history="1">
        <w:r w:rsidRPr="00531D9B">
          <w:rPr>
            <w:rStyle w:val="Hyperlink"/>
            <w:rFonts w:ascii="Arial" w:hAnsi="Arial" w:cs="Arial"/>
            <w:sz w:val="28"/>
            <w:szCs w:val="28"/>
            <w:lang w:val="en-CA"/>
          </w:rPr>
          <w:t>Grey Transit Route, Ontario</w:t>
        </w:r>
      </w:hyperlink>
    </w:p>
    <w:p w14:paraId="504D3D24" w14:textId="4309606A" w:rsidR="00D15188" w:rsidRPr="00531D9B" w:rsidRDefault="0026168A" w:rsidP="00EC4431">
      <w:pPr>
        <w:spacing w:after="240"/>
        <w:rPr>
          <w:rFonts w:ascii="Arial" w:hAnsi="Arial" w:cs="Arial"/>
          <w:sz w:val="28"/>
          <w:szCs w:val="28"/>
          <w:lang w:val="en-CA"/>
        </w:rPr>
      </w:pPr>
      <w:r w:rsidRPr="00531D9B">
        <w:rPr>
          <w:rFonts w:ascii="Arial" w:hAnsi="Arial" w:cs="Arial"/>
          <w:sz w:val="28"/>
          <w:szCs w:val="28"/>
          <w:lang w:val="en-CA"/>
        </w:rPr>
        <w:t>Grey Transit Route (GTR) is Grey County’s intercommunity bus service that links multiple towns and connection points, designed as a safe and affordable way to travel around Grey County and to regional transit partners. Riders typically book a seat in advance online or by phone, then board at signed stops along the route schedules. While this option does not provide transportation within a community, it may be helpful in rural areas close to an urban centre, or in areas w</w:t>
      </w:r>
      <w:r w:rsidR="00F42F28">
        <w:rPr>
          <w:rFonts w:ascii="Arial" w:hAnsi="Arial" w:cs="Arial"/>
          <w:sz w:val="28"/>
          <w:szCs w:val="28"/>
          <w:lang w:val="en-CA"/>
        </w:rPr>
        <w:t>here</w:t>
      </w:r>
      <w:r w:rsidRPr="00531D9B">
        <w:rPr>
          <w:rFonts w:ascii="Arial" w:hAnsi="Arial" w:cs="Arial"/>
          <w:sz w:val="28"/>
          <w:szCs w:val="28"/>
          <w:lang w:val="en-CA"/>
        </w:rPr>
        <w:t xml:space="preserve"> connecting to a pre-existing, nearby system might be beneficial for accessing essential services.</w:t>
      </w:r>
    </w:p>
    <w:p w14:paraId="5726BC76" w14:textId="5E7B7F87" w:rsidR="005F536C" w:rsidRPr="00531D9B" w:rsidRDefault="0026168A" w:rsidP="005F536C">
      <w:pPr>
        <w:pStyle w:val="Heading1"/>
        <w:spacing w:before="0" w:after="240"/>
        <w:rPr>
          <w:rFonts w:ascii="Arial" w:hAnsi="Arial" w:cs="Arial"/>
          <w:b/>
          <w:bCs/>
          <w:color w:val="000000" w:themeColor="text1"/>
          <w:sz w:val="36"/>
          <w:szCs w:val="36"/>
          <w:lang w:val="en-CA"/>
        </w:rPr>
      </w:pPr>
      <w:r w:rsidRPr="00531D9B">
        <w:rPr>
          <w:rFonts w:ascii="Arial" w:hAnsi="Arial" w:cs="Arial"/>
          <w:sz w:val="28"/>
          <w:szCs w:val="28"/>
          <w:lang w:val="en-CA"/>
        </w:rPr>
        <w:br w:type="page"/>
      </w:r>
      <w:bookmarkStart w:id="20" w:name="_Toc221708844"/>
      <w:bookmarkStart w:id="21" w:name="_Toc221708981"/>
      <w:bookmarkStart w:id="22" w:name="_Toc223431757"/>
      <w:r w:rsidR="00212F72" w:rsidRPr="00212F72">
        <w:rPr>
          <w:rFonts w:ascii="Arial" w:hAnsi="Arial" w:cs="Arial"/>
          <w:b/>
          <w:bCs/>
          <w:color w:val="000000" w:themeColor="text1"/>
          <w:sz w:val="36"/>
          <w:szCs w:val="36"/>
          <w:lang w:val="en-CA"/>
        </w:rPr>
        <w:lastRenderedPageBreak/>
        <w:t xml:space="preserve">Rural </w:t>
      </w:r>
      <w:r w:rsidR="00254FA1">
        <w:rPr>
          <w:rFonts w:ascii="Arial" w:hAnsi="Arial" w:cs="Arial"/>
          <w:b/>
          <w:bCs/>
          <w:color w:val="000000" w:themeColor="text1"/>
          <w:sz w:val="36"/>
          <w:szCs w:val="36"/>
          <w:lang w:val="en-CA"/>
        </w:rPr>
        <w:t>a</w:t>
      </w:r>
      <w:r w:rsidR="00212F72" w:rsidRPr="00212F72">
        <w:rPr>
          <w:rFonts w:ascii="Arial" w:hAnsi="Arial" w:cs="Arial"/>
          <w:b/>
          <w:bCs/>
          <w:color w:val="000000" w:themeColor="text1"/>
          <w:sz w:val="36"/>
          <w:szCs w:val="36"/>
          <w:lang w:val="en-CA"/>
        </w:rPr>
        <w:t xml:space="preserve">dvocacy </w:t>
      </w:r>
      <w:r w:rsidR="00254FA1">
        <w:rPr>
          <w:rFonts w:ascii="Arial" w:hAnsi="Arial" w:cs="Arial"/>
          <w:b/>
          <w:bCs/>
          <w:color w:val="000000" w:themeColor="text1"/>
          <w:sz w:val="36"/>
          <w:szCs w:val="36"/>
          <w:lang w:val="en-CA"/>
        </w:rPr>
        <w:t>e</w:t>
      </w:r>
      <w:r w:rsidR="00212F72" w:rsidRPr="00212F72">
        <w:rPr>
          <w:rFonts w:ascii="Arial" w:hAnsi="Arial" w:cs="Arial"/>
          <w:b/>
          <w:bCs/>
          <w:color w:val="000000" w:themeColor="text1"/>
          <w:sz w:val="36"/>
          <w:szCs w:val="36"/>
          <w:lang w:val="en-CA"/>
        </w:rPr>
        <w:t>fforts</w:t>
      </w:r>
      <w:bookmarkEnd w:id="20"/>
      <w:bookmarkEnd w:id="21"/>
      <w:bookmarkEnd w:id="22"/>
    </w:p>
    <w:p w14:paraId="4A3CF78D" w14:textId="1085E462" w:rsidR="005F536C" w:rsidRDefault="007D083A" w:rsidP="005F536C">
      <w:pPr>
        <w:spacing w:after="240"/>
        <w:rPr>
          <w:rFonts w:ascii="Arial" w:hAnsi="Arial" w:cs="Arial"/>
          <w:sz w:val="28"/>
          <w:szCs w:val="28"/>
          <w:lang w:val="en-CA"/>
        </w:rPr>
      </w:pPr>
      <w:r w:rsidRPr="007D083A">
        <w:rPr>
          <w:rFonts w:ascii="Arial" w:hAnsi="Arial" w:cs="Arial"/>
          <w:sz w:val="28"/>
          <w:szCs w:val="28"/>
          <w:lang w:val="en-CA"/>
        </w:rPr>
        <w:t>In rural communities, transportation decisions are often shaped by distance, limited resources, and small decision-making circles. Formal transit systems may not exist, and change can feel slow or out of reach. Yet across Canada, individuals and community groups have shown that advocacy, when grounded in lived experience and sustained over time, can influence how rural transit services are designed, funded, or expanded.</w:t>
      </w:r>
    </w:p>
    <w:p w14:paraId="24FA7D61" w14:textId="77777777" w:rsidR="00552B72" w:rsidRDefault="00552B72" w:rsidP="00552B72">
      <w:pPr>
        <w:spacing w:after="240"/>
        <w:rPr>
          <w:rFonts w:ascii="Arial" w:hAnsi="Arial" w:cs="Arial"/>
          <w:sz w:val="28"/>
          <w:szCs w:val="28"/>
          <w:lang w:val="en-CA"/>
        </w:rPr>
      </w:pPr>
      <w:r w:rsidRPr="00552B72">
        <w:rPr>
          <w:rFonts w:ascii="Arial" w:hAnsi="Arial" w:cs="Arial"/>
          <w:sz w:val="28"/>
          <w:szCs w:val="28"/>
          <w:lang w:val="en-CA"/>
        </w:rPr>
        <w:t>The following case studies document examples where residents, advocates, and organizations raised concerns, engaged decision-makers, and contributed to tangible improvements in rural transportation. These examples are not meant to suggest that advocacy is easy or guaranteed to succeed. Instead, they demonstrate practical ways people have made their voices heard in rural contexts, even where infrastructure is limited and access barriers are significant.</w:t>
      </w:r>
    </w:p>
    <w:p w14:paraId="5407AD7C" w14:textId="7BB9A794" w:rsidR="00552B72" w:rsidRPr="00531D9B" w:rsidRDefault="00552B72" w:rsidP="00552B72">
      <w:pPr>
        <w:pStyle w:val="Heading2"/>
        <w:spacing w:after="240"/>
        <w:rPr>
          <w:rFonts w:ascii="Arial" w:hAnsi="Arial" w:cs="Arial"/>
          <w:b/>
          <w:bCs/>
          <w:color w:val="000000" w:themeColor="text1"/>
          <w:sz w:val="32"/>
          <w:szCs w:val="32"/>
        </w:rPr>
      </w:pPr>
      <w:bookmarkStart w:id="23" w:name="_Toc221708845"/>
      <w:r w:rsidRPr="00552B72">
        <w:rPr>
          <w:rFonts w:ascii="Arial" w:hAnsi="Arial" w:cs="Arial"/>
          <w:b/>
          <w:bCs/>
          <w:color w:val="000000" w:themeColor="text1"/>
          <w:sz w:val="32"/>
          <w:szCs w:val="32"/>
        </w:rPr>
        <w:t>Prince Edward County, Ontario: The County Transit</w:t>
      </w:r>
      <w:bookmarkEnd w:id="23"/>
    </w:p>
    <w:p w14:paraId="11B5B141" w14:textId="77777777" w:rsid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Prince Edward County is a predominantly rural municipality with a strong seasonal tourism economy. While visitor traffic is high during peak months, year-round residents without access to private vehicles have historically faced limited mobility options. The county’s dispersed settlement pattern and lack of fixed-route transit created persistent access barriers to employment, healthcare, and essential services. </w:t>
      </w:r>
    </w:p>
    <w:p w14:paraId="2106BE9F" w14:textId="77777777" w:rsid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Local advocacy was led by The County Foundation, a community-based organization that focused on documenting transportation needs rather than making generalized demands. The organization conducted a county-wide survey to collect data on residents’ travel patterns, priority destinations, and time-specific needs. By grounding their case in lived experience and quantitative evidence, advocates were able to present transportation gaps in a way that was directly relevant to municipal planning and budgeting processes. </w:t>
      </w:r>
    </w:p>
    <w:p w14:paraId="7DCB18C9" w14:textId="77777777" w:rsid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Rather than pursuing a full public transit system at the outset, advocates and municipal partners adopted a phased approach. Initial efforts prioritized </w:t>
      </w:r>
      <w:r w:rsidRPr="00552B72">
        <w:rPr>
          <w:rFonts w:ascii="Arial" w:hAnsi="Arial" w:cs="Arial"/>
          <w:sz w:val="28"/>
          <w:szCs w:val="28"/>
          <w:lang w:val="en-CA"/>
        </w:rPr>
        <w:lastRenderedPageBreak/>
        <w:t xml:space="preserve">specialized transit services for seniors and residents with disabilities. This narrower focus reduced implementation risk, allowed the municipality to test service delivery models, and helped establish administrative and public confidence before broader expansion. </w:t>
      </w:r>
    </w:p>
    <w:p w14:paraId="2D9A53F1" w14:textId="5C068D46" w:rsidR="00552B72" w:rsidRP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The pilot program launched in 2020 and evolved into what is now known as </w:t>
      </w:r>
      <w:hyperlink r:id="rId17" w:history="1">
        <w:r w:rsidRPr="00CE1BDE">
          <w:rPr>
            <w:rStyle w:val="Hyperlink"/>
            <w:rFonts w:ascii="Arial" w:hAnsi="Arial" w:cs="Arial"/>
            <w:sz w:val="28"/>
            <w:szCs w:val="28"/>
            <w:lang w:val="en-CA"/>
          </w:rPr>
          <w:t>The County Transit</w:t>
        </w:r>
      </w:hyperlink>
      <w:r w:rsidRPr="00552B72">
        <w:rPr>
          <w:rFonts w:ascii="Arial" w:hAnsi="Arial" w:cs="Arial"/>
          <w:sz w:val="28"/>
          <w:szCs w:val="28"/>
          <w:lang w:val="en-CA"/>
        </w:rPr>
        <w:t xml:space="preserve">. The service combines scheduled, on-demand, and specialized door-to-door services and is supported through a combination of municipal funding and fare revenue. While limited in scope, the program represents a shift from no formal transit provision toward a structured, locally informed model shaped in part by sustained community advocacy. </w:t>
      </w:r>
    </w:p>
    <w:p w14:paraId="55D069B7" w14:textId="4D78469C" w:rsidR="00552B72" w:rsidRPr="00552B72" w:rsidRDefault="00552B72" w:rsidP="00552B72">
      <w:pPr>
        <w:pStyle w:val="Heading2"/>
        <w:spacing w:after="240"/>
        <w:rPr>
          <w:rFonts w:ascii="Arial" w:hAnsi="Arial" w:cs="Arial"/>
          <w:b/>
          <w:bCs/>
          <w:color w:val="000000" w:themeColor="text1"/>
          <w:sz w:val="32"/>
          <w:szCs w:val="32"/>
        </w:rPr>
      </w:pPr>
      <w:bookmarkStart w:id="24" w:name="_Toc221708846"/>
      <w:r w:rsidRPr="00552B72">
        <w:rPr>
          <w:rFonts w:ascii="Arial" w:hAnsi="Arial" w:cs="Arial"/>
          <w:b/>
          <w:bCs/>
          <w:color w:val="000000" w:themeColor="text1"/>
          <w:sz w:val="32"/>
          <w:szCs w:val="32"/>
        </w:rPr>
        <w:t>MusGo Rider”: Musquodoboit Harbour, Nova Scotia</w:t>
      </w:r>
      <w:bookmarkEnd w:id="24"/>
    </w:p>
    <w:p w14:paraId="0A76813F" w14:textId="22C7188F" w:rsidR="00552B72" w:rsidRP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Musquodoboit Harbour and the surrounding Eastern Shore and Musquodoboit Valley region are part of a largely rural area within the Halifax Regional Municipality. The region’s low population density and dispersed settlement pattern have historically limited access to scheduled public transportation, creating mobility challenges for residents without access to private vehicles, particularly for essential travel such as medical appointments, shopping, work, and social connections. </w:t>
      </w:r>
    </w:p>
    <w:p w14:paraId="5030DFFF" w14:textId="77777777" w:rsidR="00D65514"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Local advocacy and service development in this context have been </w:t>
      </w:r>
      <w:r w:rsidR="00074250">
        <w:rPr>
          <w:rFonts w:ascii="Arial" w:hAnsi="Arial" w:cs="Arial"/>
          <w:sz w:val="28"/>
          <w:szCs w:val="28"/>
          <w:lang w:val="en-CA"/>
        </w:rPr>
        <w:t>centred</w:t>
      </w:r>
      <w:r w:rsidRPr="00552B72">
        <w:rPr>
          <w:rFonts w:ascii="Arial" w:hAnsi="Arial" w:cs="Arial"/>
          <w:sz w:val="28"/>
          <w:szCs w:val="28"/>
          <w:lang w:val="en-CA"/>
        </w:rPr>
        <w:t xml:space="preserve"> on </w:t>
      </w:r>
      <w:hyperlink r:id="rId18" w:history="1">
        <w:r w:rsidRPr="00D65514">
          <w:rPr>
            <w:rStyle w:val="Hyperlink"/>
            <w:rFonts w:ascii="Arial" w:hAnsi="Arial" w:cs="Arial"/>
            <w:sz w:val="28"/>
            <w:szCs w:val="28"/>
            <w:lang w:val="en-CA"/>
          </w:rPr>
          <w:t>MusGo Rider Cooperative Ltd</w:t>
        </w:r>
      </w:hyperlink>
      <w:r w:rsidRPr="00552B72">
        <w:rPr>
          <w:rFonts w:ascii="Arial" w:hAnsi="Arial" w:cs="Arial"/>
          <w:sz w:val="28"/>
          <w:szCs w:val="28"/>
          <w:lang w:val="en-CA"/>
        </w:rPr>
        <w:t xml:space="preserve">., a non-profit community transportation cooperative. </w:t>
      </w:r>
    </w:p>
    <w:p w14:paraId="2F027BBE" w14:textId="2CE7B5A9" w:rsidR="00552B72" w:rsidRP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Established in 2012 following local identification of transportation as a key community need, MusGo Rider has focused on delivering pre-booked, door-to-door transit within the Eastern Shore and Musquodoboit Valley service area rather than promoting fixed-route urban-style transit.  </w:t>
      </w:r>
    </w:p>
    <w:p w14:paraId="1C975E8C" w14:textId="5A7A6DA2" w:rsidR="00552B72" w:rsidRP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MusGo Rider’s operational model emphasizes accessible, demand-responsive service. Residents book rides at least one day in advance, and services are provided to destinations across the service area, including medical appointments, shopping, errands, social events, and other community needs. The cooperative deploys wheelchair-accessible vehicles as part of its fleet and incorporates subsidies such as a fare assistance program that reduces costs for low-income users. Partnerships with local </w:t>
      </w:r>
      <w:r w:rsidRPr="00552B72">
        <w:rPr>
          <w:rFonts w:ascii="Arial" w:hAnsi="Arial" w:cs="Arial"/>
          <w:sz w:val="28"/>
          <w:szCs w:val="28"/>
          <w:lang w:val="en-CA"/>
        </w:rPr>
        <w:lastRenderedPageBreak/>
        <w:t xml:space="preserve">organizations, including Lions Clubs, further support subsidized or free trips to essential destinations for eligible riders.  </w:t>
      </w:r>
    </w:p>
    <w:p w14:paraId="4ED85157" w14:textId="2E49CA1D" w:rsidR="00552B72" w:rsidRPr="00552B72" w:rsidRDefault="00552B72" w:rsidP="00552B72">
      <w:pPr>
        <w:spacing w:after="240"/>
        <w:rPr>
          <w:rFonts w:ascii="Arial" w:hAnsi="Arial" w:cs="Arial"/>
          <w:sz w:val="28"/>
          <w:szCs w:val="28"/>
          <w:lang w:val="en-CA"/>
        </w:rPr>
      </w:pPr>
      <w:r w:rsidRPr="00552B72">
        <w:rPr>
          <w:rFonts w:ascii="Arial" w:hAnsi="Arial" w:cs="Arial"/>
          <w:sz w:val="28"/>
          <w:szCs w:val="28"/>
          <w:lang w:val="en-CA"/>
        </w:rPr>
        <w:t xml:space="preserve">Rather than launching a comprehensive public transit network at once, MusGo Rider expanded incrementally. Early operations began with a modest fleet and community support, and sustained demand and external funding enabled gradual growth. Provincial and federal infrastructure investments have been secured to replace older vehicles and expand capacity, including recent funding for hybrid and electric vans to enhance service and reduce emissions. </w:t>
      </w:r>
    </w:p>
    <w:p w14:paraId="49B4626C" w14:textId="1FC6C5F1" w:rsidR="00B40A52" w:rsidRDefault="00552B72" w:rsidP="00482F56">
      <w:pPr>
        <w:spacing w:after="240"/>
        <w:rPr>
          <w:rFonts w:ascii="Arial" w:hAnsi="Arial" w:cs="Arial"/>
          <w:sz w:val="28"/>
          <w:szCs w:val="28"/>
          <w:lang w:val="en-CA"/>
        </w:rPr>
      </w:pPr>
      <w:r w:rsidRPr="00552B72">
        <w:rPr>
          <w:rFonts w:ascii="Arial" w:hAnsi="Arial" w:cs="Arial"/>
          <w:sz w:val="28"/>
          <w:szCs w:val="28"/>
          <w:lang w:val="en-CA"/>
        </w:rPr>
        <w:t xml:space="preserve">The service now operates multiple vehicles daily, serving diverse mobility needs across the rural service area. Although still limited relative to urban transit systems, MusGo Rider represents a structured response to rural mobility barriers through a community-governed, data-informed, and financially supplemented model. </w:t>
      </w:r>
    </w:p>
    <w:p w14:paraId="206D684F" w14:textId="20476D73" w:rsidR="00E50D4E" w:rsidRDefault="00E50D4E">
      <w:pPr>
        <w:rPr>
          <w:rFonts w:ascii="Arial" w:hAnsi="Arial" w:cs="Arial"/>
          <w:sz w:val="28"/>
          <w:szCs w:val="28"/>
          <w:lang w:val="en-CA"/>
        </w:rPr>
      </w:pPr>
      <w:r>
        <w:rPr>
          <w:rFonts w:ascii="Arial" w:hAnsi="Arial" w:cs="Arial"/>
          <w:sz w:val="28"/>
          <w:szCs w:val="28"/>
          <w:lang w:val="en-CA"/>
        </w:rPr>
        <w:br w:type="page"/>
      </w:r>
    </w:p>
    <w:p w14:paraId="3D1D1103" w14:textId="6988E9B2" w:rsidR="00B40A52" w:rsidRPr="00531D9B" w:rsidRDefault="00B40A52" w:rsidP="00B40A52">
      <w:pPr>
        <w:pStyle w:val="Heading1"/>
        <w:spacing w:before="0" w:after="240"/>
        <w:rPr>
          <w:rFonts w:ascii="Arial" w:hAnsi="Arial" w:cs="Arial"/>
          <w:b/>
          <w:bCs/>
          <w:color w:val="000000" w:themeColor="text1"/>
          <w:sz w:val="36"/>
          <w:szCs w:val="36"/>
          <w:lang w:val="en-CA"/>
        </w:rPr>
      </w:pPr>
      <w:bookmarkStart w:id="25" w:name="_Toc223431758"/>
      <w:r w:rsidRPr="00531D9B">
        <w:rPr>
          <w:rFonts w:ascii="Arial" w:hAnsi="Arial" w:cs="Arial"/>
          <w:b/>
          <w:bCs/>
          <w:color w:val="000000" w:themeColor="text1"/>
          <w:sz w:val="36"/>
          <w:szCs w:val="36"/>
          <w:lang w:val="en-CA"/>
        </w:rPr>
        <w:lastRenderedPageBreak/>
        <w:t>Important legislation</w:t>
      </w:r>
      <w:bookmarkEnd w:id="25"/>
    </w:p>
    <w:p w14:paraId="1F2273C9"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When advocating for better public transit in rural communities, it can help to understand the legal framework that supports accessibility rights. This part of the toolkit outlines key legislation by province and explains why each piece of legislation matters for your advocacy efforts.</w:t>
      </w:r>
    </w:p>
    <w:p w14:paraId="07C0BBBE" w14:textId="77777777" w:rsidR="00B40A52" w:rsidRPr="006578BF" w:rsidRDefault="00B40A52" w:rsidP="00B40A52">
      <w:pPr>
        <w:rPr>
          <w:lang w:val="en-CA"/>
        </w:rPr>
      </w:pPr>
      <w:bookmarkStart w:id="26" w:name="federal_legislation"/>
      <w:r w:rsidRPr="00531D9B">
        <w:rPr>
          <w:rFonts w:ascii="Arial" w:hAnsi="Arial" w:cs="Arial"/>
          <w:b/>
          <w:bCs/>
          <w:color w:val="000000" w:themeColor="text1"/>
          <w:sz w:val="32"/>
          <w:szCs w:val="32"/>
          <w:lang w:val="en-CA"/>
        </w:rPr>
        <w:t>Federal and international legislation</w:t>
      </w:r>
    </w:p>
    <w:bookmarkEnd w:id="26"/>
    <w:p w14:paraId="07EF13B6"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United Nations Convention on the Rights of Persons with Disabilities (CRPD)</w:t>
      </w:r>
    </w:p>
    <w:p w14:paraId="79D3DC9E"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Canada ratified the </w:t>
      </w:r>
      <w:hyperlink r:id="rId19" w:history="1">
        <w:r w:rsidRPr="00531D9B">
          <w:rPr>
            <w:rStyle w:val="Hyperlink"/>
            <w:rFonts w:ascii="Arial" w:hAnsi="Arial" w:cs="Arial"/>
            <w:sz w:val="28"/>
            <w:szCs w:val="28"/>
            <w:lang w:val="en-CA"/>
          </w:rPr>
          <w:t>CRPD</w:t>
        </w:r>
      </w:hyperlink>
      <w:r w:rsidRPr="00531D9B">
        <w:rPr>
          <w:rFonts w:ascii="Arial" w:hAnsi="Arial" w:cs="Arial"/>
          <w:sz w:val="28"/>
          <w:szCs w:val="28"/>
          <w:lang w:val="en-CA"/>
        </w:rPr>
        <w:t xml:space="preserve"> in 2010. Articles 9 and 20 specifically address accessibility and personal mobility. </w:t>
      </w:r>
    </w:p>
    <w:p w14:paraId="4FC39FBF" w14:textId="77777777" w:rsidR="00B40A52" w:rsidRPr="00531D9B" w:rsidRDefault="00B40A52" w:rsidP="00B40A52">
      <w:pPr>
        <w:spacing w:after="240"/>
        <w:rPr>
          <w:rFonts w:ascii="Arial" w:hAnsi="Arial" w:cs="Arial"/>
          <w:sz w:val="28"/>
          <w:szCs w:val="28"/>
          <w:lang w:val="en-CA"/>
        </w:rPr>
      </w:pPr>
      <w:r w:rsidRPr="005F3387">
        <w:rPr>
          <w:rFonts w:ascii="Arial" w:hAnsi="Arial" w:cs="Arial"/>
          <w:sz w:val="28"/>
          <w:szCs w:val="28"/>
          <w:lang w:val="en-CA"/>
        </w:rPr>
        <w:t>Why it matters: The CRPD establishes that accessible transportation is a human right at the international level. Several provinces explicitly reference the CRPD in their legislation, including Manitoba, Saskatchewan, and New Brunswick, and this framework provides a powerful basis for arguing that rural residents with disabilities have the same mobility rights as urban residents.</w:t>
      </w:r>
    </w:p>
    <w:p w14:paraId="1ED43017"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Accessible Canada Act (2019)</w:t>
      </w:r>
    </w:p>
    <w:p w14:paraId="4D45A3B1"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The </w:t>
      </w:r>
      <w:hyperlink r:id="rId20" w:history="1">
        <w:r w:rsidRPr="00531D9B">
          <w:rPr>
            <w:rStyle w:val="Hyperlink"/>
            <w:rFonts w:ascii="Arial" w:hAnsi="Arial" w:cs="Arial"/>
            <w:sz w:val="28"/>
            <w:szCs w:val="28"/>
            <w:lang w:val="en-CA"/>
          </w:rPr>
          <w:t>Accessible Canada Act</w:t>
        </w:r>
      </w:hyperlink>
      <w:r w:rsidRPr="00531D9B">
        <w:rPr>
          <w:rFonts w:ascii="Arial" w:hAnsi="Arial" w:cs="Arial"/>
          <w:sz w:val="28"/>
          <w:szCs w:val="28"/>
          <w:lang w:val="en-CA"/>
        </w:rPr>
        <w:t xml:space="preserve"> aims to create a barrier-free Canada by January 1, 2040. This landmark federal legislation applies to federally regulated entities, including interprovincial transportation services, telecommunications, banking, and Crown corporations. </w:t>
      </w:r>
    </w:p>
    <w:p w14:paraId="03A5A621" w14:textId="77777777" w:rsidR="00B40A52" w:rsidRPr="00531D9B" w:rsidRDefault="00B40A52" w:rsidP="00B40A52">
      <w:pPr>
        <w:spacing w:after="240"/>
        <w:rPr>
          <w:rFonts w:ascii="Arial" w:hAnsi="Arial" w:cs="Arial"/>
          <w:sz w:val="28"/>
          <w:szCs w:val="28"/>
          <w:lang w:val="en-CA"/>
        </w:rPr>
      </w:pPr>
      <w:r w:rsidRPr="00085642">
        <w:rPr>
          <w:rFonts w:ascii="Arial" w:hAnsi="Arial" w:cs="Arial"/>
          <w:sz w:val="28"/>
          <w:szCs w:val="28"/>
          <w:lang w:val="en-CA"/>
        </w:rPr>
        <w:t>Why it matters: While this Act doesn't apply to territorial governments or transit services within a specific province, it establishes a national accessibility framework that can strengthen provincial and municipal advocacy efforts. It requires federally regulated organizations to develop accessibility plans and report on progress, providing a model for what you can request from local transit providers.</w:t>
      </w:r>
    </w:p>
    <w:p w14:paraId="04E2F7E4"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lastRenderedPageBreak/>
        <w:t>Accessible Transportation for Persons with Disabilities Regulations (ATPDR) (2019)</w:t>
      </w:r>
    </w:p>
    <w:p w14:paraId="124C8646" w14:textId="77777777" w:rsidR="00B40A52" w:rsidRPr="00531D9B" w:rsidRDefault="00B40A52" w:rsidP="00B40A52">
      <w:pPr>
        <w:spacing w:after="240"/>
        <w:rPr>
          <w:rFonts w:ascii="Arial" w:hAnsi="Arial" w:cs="Arial"/>
          <w:sz w:val="28"/>
          <w:szCs w:val="28"/>
          <w:lang w:val="en-CA"/>
        </w:rPr>
      </w:pPr>
      <w:hyperlink r:id="rId21" w:history="1">
        <w:r w:rsidRPr="00EB62F3">
          <w:rPr>
            <w:rStyle w:val="Hyperlink"/>
            <w:rFonts w:ascii="Arial" w:hAnsi="Arial" w:cs="Arial"/>
            <w:sz w:val="28"/>
            <w:szCs w:val="28"/>
            <w:lang w:val="en-CA"/>
          </w:rPr>
          <w:t>The ATPDR regulations</w:t>
        </w:r>
      </w:hyperlink>
      <w:r w:rsidRPr="00531D9B">
        <w:rPr>
          <w:rFonts w:ascii="Arial" w:hAnsi="Arial" w:cs="Arial"/>
          <w:sz w:val="28"/>
          <w:szCs w:val="28"/>
          <w:lang w:val="en-CA"/>
        </w:rPr>
        <w:t xml:space="preserve"> under the Canada Transportation Act establish comprehensive accessibility standards for federally regulated transportation providers, including airlines, trains, ferries, and interprovincial buses. </w:t>
      </w:r>
    </w:p>
    <w:p w14:paraId="1CC7F7DC"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Why it matters: These regulations demonstrate what accessible transportation should look like and provide specific technical standards that can inform your advocacy for local transit improvements. They also support Canada's obligations under the UN Convention on the Rights of Persons with Disabilities.</w:t>
      </w:r>
    </w:p>
    <w:p w14:paraId="3E7C70E3" w14:textId="77777777" w:rsidR="00B40A52" w:rsidRPr="00531D9B" w:rsidRDefault="00B40A52" w:rsidP="00B40A52">
      <w:pPr>
        <w:pStyle w:val="Heading2"/>
        <w:spacing w:after="240"/>
        <w:rPr>
          <w:rFonts w:ascii="Arial" w:hAnsi="Arial" w:cs="Arial"/>
          <w:b/>
          <w:bCs/>
          <w:color w:val="000000" w:themeColor="text1"/>
          <w:sz w:val="32"/>
          <w:szCs w:val="32"/>
        </w:rPr>
      </w:pPr>
      <w:bookmarkStart w:id="27" w:name="_Toc221708857"/>
      <w:r w:rsidRPr="00531D9B">
        <w:rPr>
          <w:rFonts w:ascii="Arial" w:hAnsi="Arial" w:cs="Arial"/>
          <w:b/>
          <w:bCs/>
          <w:color w:val="000000" w:themeColor="text1"/>
          <w:sz w:val="32"/>
          <w:szCs w:val="32"/>
        </w:rPr>
        <w:t>Provincial legislation</w:t>
      </w:r>
      <w:bookmarkEnd w:id="27"/>
    </w:p>
    <w:p w14:paraId="4703969F" w14:textId="77777777" w:rsidR="00B40A52" w:rsidRPr="00531D9B" w:rsidRDefault="00B40A52" w:rsidP="00B40A52">
      <w:pPr>
        <w:pStyle w:val="Heading2"/>
        <w:spacing w:after="240"/>
        <w:rPr>
          <w:rFonts w:ascii="Arial" w:hAnsi="Arial" w:cs="Arial"/>
          <w:b/>
          <w:bCs/>
          <w:color w:val="000000" w:themeColor="text1"/>
          <w:sz w:val="32"/>
          <w:szCs w:val="32"/>
        </w:rPr>
      </w:pPr>
      <w:bookmarkStart w:id="28" w:name="_Toc221708858"/>
      <w:bookmarkStart w:id="29" w:name="alberta"/>
      <w:r w:rsidRPr="00531D9B">
        <w:rPr>
          <w:rFonts w:ascii="Arial" w:hAnsi="Arial" w:cs="Arial"/>
          <w:b/>
          <w:bCs/>
          <w:color w:val="000000" w:themeColor="text1"/>
          <w:sz w:val="32"/>
          <w:szCs w:val="32"/>
        </w:rPr>
        <w:t>Alberta</w:t>
      </w:r>
      <w:bookmarkEnd w:id="28"/>
    </w:p>
    <w:bookmarkEnd w:id="29"/>
    <w:p w14:paraId="6FB629A6"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As of 2025, Alberta remains one of the last provinces without comprehensive accessibility legislation. </w:t>
      </w:r>
    </w:p>
    <w:p w14:paraId="3A68C7FB"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Why it matters: The absence of provincial legislation creates significant challenges for rural accessibility advocacy. However, this gap also provides an opportunity to advocate for legislation that specifically addresses rural transit from the outset. Organizations like </w:t>
      </w:r>
      <w:hyperlink r:id="rId22" w:history="1">
        <w:r w:rsidRPr="00531D9B">
          <w:rPr>
            <w:rStyle w:val="Hyperlink"/>
            <w:rFonts w:ascii="Arial" w:hAnsi="Arial" w:cs="Arial"/>
            <w:sz w:val="28"/>
            <w:szCs w:val="28"/>
            <w:lang w:val="en-CA"/>
          </w:rPr>
          <w:t>Barrier Free Alberta</w:t>
        </w:r>
      </w:hyperlink>
      <w:r w:rsidRPr="00531D9B">
        <w:rPr>
          <w:rFonts w:ascii="Arial" w:hAnsi="Arial" w:cs="Arial"/>
          <w:sz w:val="28"/>
          <w:szCs w:val="28"/>
          <w:lang w:val="en-CA"/>
        </w:rPr>
        <w:t xml:space="preserve"> are actively campaigning for accessibility legislation, and you can join these efforts to ensure rural transit is prioritized in any future legislation.</w:t>
      </w:r>
    </w:p>
    <w:p w14:paraId="60CCB9A1" w14:textId="77777777" w:rsidR="00B40A52" w:rsidRPr="00531D9B" w:rsidRDefault="00B40A52" w:rsidP="00B40A52">
      <w:pPr>
        <w:pStyle w:val="Heading2"/>
        <w:spacing w:after="240"/>
        <w:rPr>
          <w:rFonts w:ascii="Arial" w:hAnsi="Arial" w:cs="Arial"/>
          <w:b/>
          <w:bCs/>
          <w:color w:val="000000" w:themeColor="text1"/>
          <w:sz w:val="32"/>
          <w:szCs w:val="32"/>
        </w:rPr>
      </w:pPr>
      <w:bookmarkStart w:id="30" w:name="_Toc221708859"/>
      <w:r w:rsidRPr="00531D9B">
        <w:rPr>
          <w:rFonts w:ascii="Arial" w:hAnsi="Arial" w:cs="Arial"/>
          <w:b/>
          <w:bCs/>
          <w:color w:val="000000" w:themeColor="text1"/>
          <w:sz w:val="32"/>
          <w:szCs w:val="32"/>
        </w:rPr>
        <w:t>British Columbia</w:t>
      </w:r>
      <w:bookmarkEnd w:id="30"/>
    </w:p>
    <w:p w14:paraId="28FA4056"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Accessible British Columbia Act (2021)</w:t>
      </w:r>
    </w:p>
    <w:p w14:paraId="2382FDD5"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BC's </w:t>
      </w:r>
      <w:r w:rsidRPr="00AA2860">
        <w:rPr>
          <w:rFonts w:ascii="Arial" w:hAnsi="Arial" w:cs="Arial"/>
          <w:sz w:val="28"/>
          <w:szCs w:val="28"/>
          <w:lang w:val="en-CA"/>
        </w:rPr>
        <w:t>accessibility legislation</w:t>
      </w:r>
      <w:r w:rsidRPr="00531D9B">
        <w:rPr>
          <w:rFonts w:ascii="Arial" w:hAnsi="Arial" w:cs="Arial"/>
          <w:sz w:val="28"/>
          <w:szCs w:val="28"/>
          <w:lang w:val="en-CA"/>
        </w:rPr>
        <w:t xml:space="preserve"> requires the development of accessibility standards in multiple areas, including transportation.</w:t>
      </w:r>
    </w:p>
    <w:p w14:paraId="73509F01"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Why it matters: </w:t>
      </w:r>
      <w:hyperlink r:id="rId23" w:history="1">
        <w:r w:rsidRPr="00AA2860">
          <w:rPr>
            <w:rStyle w:val="Hyperlink"/>
            <w:rFonts w:ascii="Arial" w:hAnsi="Arial" w:cs="Arial"/>
            <w:sz w:val="28"/>
            <w:szCs w:val="28"/>
            <w:lang w:val="en-CA"/>
          </w:rPr>
          <w:t>The Accessible British Columbia Act</w:t>
        </w:r>
      </w:hyperlink>
      <w:r w:rsidRPr="00531D9B">
        <w:rPr>
          <w:rFonts w:ascii="Arial" w:hAnsi="Arial" w:cs="Arial"/>
          <w:sz w:val="28"/>
          <w:szCs w:val="28"/>
          <w:lang w:val="en-CA"/>
        </w:rPr>
        <w:t xml:space="preserve"> was the first to provincially recognize American Sign Language and Indigenous sign languages and requires consultation with Indigenous peoples in standards development. It empowers the creation of regulations around transportation barriers, providing a framework for advocating that rural transit considerations be included in provincial accessibility standards.</w:t>
      </w:r>
    </w:p>
    <w:p w14:paraId="76F0E644"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lastRenderedPageBreak/>
        <w:t>TransLink Governance</w:t>
      </w:r>
    </w:p>
    <w:p w14:paraId="12BEB71E"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Unlike other provinces, BC maintains provincial-level responsibility for public transit through legislation governing regional transportation authorities. </w:t>
      </w:r>
    </w:p>
    <w:p w14:paraId="3983A97B" w14:textId="77777777" w:rsidR="00B40A52" w:rsidRPr="00531D9B" w:rsidRDefault="00B40A52" w:rsidP="00B40A52">
      <w:pPr>
        <w:spacing w:after="240"/>
        <w:rPr>
          <w:rFonts w:ascii="Arial" w:hAnsi="Arial" w:cs="Arial"/>
          <w:sz w:val="28"/>
          <w:szCs w:val="28"/>
          <w:lang w:val="en-CA"/>
        </w:rPr>
      </w:pPr>
      <w:r w:rsidRPr="003E74FA">
        <w:rPr>
          <w:rFonts w:ascii="Arial" w:hAnsi="Arial" w:cs="Arial"/>
          <w:sz w:val="28"/>
          <w:szCs w:val="28"/>
          <w:lang w:val="en-CA"/>
        </w:rPr>
        <w:t>Why it matters: This means that transit advocacy in BC may need to target provincial authorities, in addition to, or instead of, solely municipal governments, particularly in the Metro Vancouver region.</w:t>
      </w:r>
    </w:p>
    <w:p w14:paraId="0B099446" w14:textId="77777777" w:rsidR="00B40A52" w:rsidRPr="00531D9B" w:rsidRDefault="00B40A52" w:rsidP="00B40A52">
      <w:pPr>
        <w:pStyle w:val="Heading2"/>
        <w:spacing w:after="240"/>
        <w:rPr>
          <w:rFonts w:ascii="Arial" w:hAnsi="Arial" w:cs="Arial"/>
          <w:b/>
          <w:bCs/>
          <w:color w:val="000000" w:themeColor="text1"/>
          <w:sz w:val="32"/>
          <w:szCs w:val="32"/>
        </w:rPr>
      </w:pPr>
      <w:bookmarkStart w:id="31" w:name="_Toc221708860"/>
      <w:r w:rsidRPr="00531D9B">
        <w:rPr>
          <w:rFonts w:ascii="Arial" w:hAnsi="Arial" w:cs="Arial"/>
          <w:b/>
          <w:bCs/>
          <w:color w:val="000000" w:themeColor="text1"/>
          <w:sz w:val="32"/>
          <w:szCs w:val="32"/>
        </w:rPr>
        <w:t>Manitoba</w:t>
      </w:r>
      <w:bookmarkEnd w:id="31"/>
    </w:p>
    <w:p w14:paraId="098A0AF0" w14:textId="77777777" w:rsidR="00B40A52" w:rsidRPr="00531D9B" w:rsidRDefault="00B40A52" w:rsidP="00B40A52">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The </w:t>
      </w:r>
      <w:r w:rsidRPr="00531D9B">
        <w:rPr>
          <w:rFonts w:ascii="Arial" w:hAnsi="Arial" w:cs="Arial"/>
          <w:b/>
          <w:bCs/>
          <w:color w:val="000000" w:themeColor="text1"/>
          <w:sz w:val="28"/>
          <w:szCs w:val="28"/>
        </w:rPr>
        <w:t>Accessibility for Manitobans Act</w:t>
      </w:r>
      <w:r>
        <w:rPr>
          <w:rFonts w:ascii="Arial" w:hAnsi="Arial" w:cs="Arial"/>
          <w:b/>
          <w:bCs/>
          <w:color w:val="000000" w:themeColor="text1"/>
          <w:sz w:val="28"/>
          <w:szCs w:val="28"/>
        </w:rPr>
        <w:t xml:space="preserve"> (AMA)</w:t>
      </w:r>
      <w:r w:rsidRPr="00531D9B">
        <w:rPr>
          <w:rFonts w:ascii="Arial" w:hAnsi="Arial" w:cs="Arial"/>
          <w:b/>
          <w:bCs/>
          <w:color w:val="000000" w:themeColor="text1"/>
          <w:sz w:val="28"/>
          <w:szCs w:val="28"/>
        </w:rPr>
        <w:t xml:space="preserve"> (2013)</w:t>
      </w:r>
    </w:p>
    <w:p w14:paraId="0FD253EF"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Manitoba was the third province to enact </w:t>
      </w:r>
      <w:r w:rsidRPr="00D1490F">
        <w:rPr>
          <w:rFonts w:ascii="Arial" w:hAnsi="Arial" w:cs="Arial"/>
          <w:sz w:val="28"/>
          <w:szCs w:val="28"/>
          <w:lang w:val="en-CA"/>
        </w:rPr>
        <w:t>accessibility legislation</w:t>
      </w:r>
      <w:r w:rsidRPr="00531D9B">
        <w:rPr>
          <w:rFonts w:ascii="Arial" w:hAnsi="Arial" w:cs="Arial"/>
          <w:sz w:val="28"/>
          <w:szCs w:val="28"/>
          <w:lang w:val="en-CA"/>
        </w:rPr>
        <w:t xml:space="preserve"> and the first to explicitly incorporate the UN Convention on the Rights of Persons with Disabilities into provincial law. </w:t>
      </w:r>
    </w:p>
    <w:p w14:paraId="12EABAE3"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Why it matters: </w:t>
      </w:r>
      <w:hyperlink r:id="rId24" w:history="1">
        <w:r w:rsidRPr="00AA2860">
          <w:rPr>
            <w:rStyle w:val="Hyperlink"/>
            <w:rFonts w:ascii="Arial" w:hAnsi="Arial" w:cs="Arial"/>
            <w:sz w:val="28"/>
            <w:szCs w:val="28"/>
            <w:lang w:val="en-CA"/>
          </w:rPr>
          <w:t>The AMA</w:t>
        </w:r>
      </w:hyperlink>
      <w:r w:rsidRPr="00531D9B">
        <w:rPr>
          <w:rFonts w:ascii="Arial" w:hAnsi="Arial" w:cs="Arial"/>
          <w:sz w:val="28"/>
          <w:szCs w:val="28"/>
          <w:lang w:val="en-CA"/>
        </w:rPr>
        <w:t xml:space="preserve"> establishes strong accessibility principles and requires the development of accessibility standards. Its explicit connection to the</w:t>
      </w:r>
      <w:r>
        <w:rPr>
          <w:rFonts w:ascii="Arial" w:hAnsi="Arial" w:cs="Arial"/>
          <w:sz w:val="28"/>
          <w:szCs w:val="28"/>
          <w:lang w:val="en-CA"/>
        </w:rPr>
        <w:t xml:space="preserve"> </w:t>
      </w:r>
      <w:r w:rsidRPr="00D40720">
        <w:rPr>
          <w:rFonts w:ascii="Arial" w:hAnsi="Arial" w:cs="Arial"/>
          <w:sz w:val="28"/>
          <w:szCs w:val="28"/>
          <w:lang w:val="en-CA"/>
        </w:rPr>
        <w:t xml:space="preserve">United Nations Convention on the Rights of Persons with Disabilities </w:t>
      </w:r>
      <w:r>
        <w:rPr>
          <w:rFonts w:ascii="Arial" w:hAnsi="Arial" w:cs="Arial"/>
          <w:sz w:val="28"/>
          <w:szCs w:val="28"/>
          <w:lang w:val="en-CA"/>
        </w:rPr>
        <w:t>(</w:t>
      </w:r>
      <w:r w:rsidRPr="00531D9B">
        <w:rPr>
          <w:rFonts w:ascii="Arial" w:hAnsi="Arial" w:cs="Arial"/>
          <w:sz w:val="28"/>
          <w:szCs w:val="28"/>
          <w:lang w:val="en-CA"/>
        </w:rPr>
        <w:t>CRPD</w:t>
      </w:r>
      <w:r>
        <w:rPr>
          <w:rFonts w:ascii="Arial" w:hAnsi="Arial" w:cs="Arial"/>
          <w:sz w:val="28"/>
          <w:szCs w:val="28"/>
          <w:lang w:val="en-CA"/>
        </w:rPr>
        <w:t>)</w:t>
      </w:r>
      <w:r w:rsidRPr="00531D9B">
        <w:rPr>
          <w:rFonts w:ascii="Arial" w:hAnsi="Arial" w:cs="Arial"/>
          <w:sz w:val="28"/>
          <w:szCs w:val="28"/>
          <w:lang w:val="en-CA"/>
        </w:rPr>
        <w:t xml:space="preserve"> strengthens human rights arguments for accessible rural transit.</w:t>
      </w:r>
    </w:p>
    <w:p w14:paraId="52105FBE"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Accessible Transportation Standard Regulation (2024)</w:t>
      </w:r>
    </w:p>
    <w:p w14:paraId="5935EE96" w14:textId="77777777" w:rsidR="00B40A52" w:rsidRPr="00531D9B" w:rsidRDefault="00B40A52" w:rsidP="00B40A52">
      <w:pPr>
        <w:spacing w:after="240"/>
        <w:rPr>
          <w:rFonts w:ascii="Arial" w:hAnsi="Arial" w:cs="Arial"/>
          <w:sz w:val="28"/>
          <w:szCs w:val="28"/>
          <w:lang w:val="en-CA"/>
        </w:rPr>
      </w:pPr>
      <w:hyperlink r:id="rId25" w:history="1">
        <w:r w:rsidRPr="003A2B09">
          <w:rPr>
            <w:rStyle w:val="Hyperlink"/>
            <w:rFonts w:ascii="Arial" w:hAnsi="Arial" w:cs="Arial"/>
            <w:sz w:val="28"/>
            <w:szCs w:val="28"/>
            <w:lang w:val="en-CA"/>
          </w:rPr>
          <w:t>Th</w:t>
        </w:r>
        <w:r>
          <w:rPr>
            <w:rStyle w:val="Hyperlink"/>
            <w:rFonts w:ascii="Arial" w:hAnsi="Arial" w:cs="Arial"/>
            <w:sz w:val="28"/>
            <w:szCs w:val="28"/>
            <w:lang w:val="en-CA"/>
          </w:rPr>
          <w:t>e Accessible Transportation Standard</w:t>
        </w:r>
        <w:r w:rsidRPr="003A2B09">
          <w:rPr>
            <w:rStyle w:val="Hyperlink"/>
            <w:rFonts w:ascii="Arial" w:hAnsi="Arial" w:cs="Arial"/>
            <w:sz w:val="28"/>
            <w:szCs w:val="28"/>
            <w:lang w:val="en-CA"/>
          </w:rPr>
          <w:t xml:space="preserve"> </w:t>
        </w:r>
        <w:r>
          <w:rPr>
            <w:rStyle w:val="Hyperlink"/>
            <w:rFonts w:ascii="Arial" w:hAnsi="Arial" w:cs="Arial"/>
            <w:sz w:val="28"/>
            <w:szCs w:val="28"/>
            <w:lang w:val="en-CA"/>
          </w:rPr>
          <w:t>R</w:t>
        </w:r>
        <w:r w:rsidRPr="003A2B09">
          <w:rPr>
            <w:rStyle w:val="Hyperlink"/>
            <w:rFonts w:ascii="Arial" w:hAnsi="Arial" w:cs="Arial"/>
            <w:sz w:val="28"/>
            <w:szCs w:val="28"/>
            <w:lang w:val="en-CA"/>
          </w:rPr>
          <w:t>egulation</w:t>
        </w:r>
      </w:hyperlink>
      <w:r>
        <w:rPr>
          <w:rFonts w:ascii="Arial" w:hAnsi="Arial" w:cs="Arial"/>
          <w:sz w:val="28"/>
          <w:szCs w:val="28"/>
          <w:lang w:val="en-CA"/>
        </w:rPr>
        <w:t xml:space="preserve"> is</w:t>
      </w:r>
      <w:r w:rsidRPr="00531D9B">
        <w:rPr>
          <w:rFonts w:ascii="Arial" w:hAnsi="Arial" w:cs="Arial"/>
          <w:sz w:val="28"/>
          <w:szCs w:val="28"/>
          <w:lang w:val="en-CA"/>
        </w:rPr>
        <w:t xml:space="preserve"> Manitoba's fourth accessibility standard under </w:t>
      </w:r>
      <w:r>
        <w:rPr>
          <w:rFonts w:ascii="Arial" w:hAnsi="Arial" w:cs="Arial"/>
          <w:sz w:val="28"/>
          <w:szCs w:val="28"/>
          <w:lang w:val="en-CA"/>
        </w:rPr>
        <w:t>the AMA</w:t>
      </w:r>
      <w:r w:rsidRPr="00531D9B">
        <w:rPr>
          <w:rFonts w:ascii="Arial" w:hAnsi="Arial" w:cs="Arial"/>
          <w:sz w:val="28"/>
          <w:szCs w:val="28"/>
          <w:lang w:val="en-CA"/>
        </w:rPr>
        <w:t xml:space="preserve">, addressing conventional transit, paratransit, vehicles-for-hire, and municipal responsibilities. </w:t>
      </w:r>
    </w:p>
    <w:p w14:paraId="050EE649"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Why it matters: This regulation sets specific requirements for transit operators, including fare parity between conventional and paratransit services, same-day reservations, when possible, comparable hours of service, no limits on trip numbers, and public consultation through annual meetings. It requires municipalities to develop policies on accessible transit stops and include accessible transportation information in their accessibility plans. </w:t>
      </w:r>
      <w:bookmarkStart w:id="32" w:name="nova_scotia"/>
    </w:p>
    <w:p w14:paraId="27A52050" w14:textId="77777777" w:rsidR="00B40A52" w:rsidRPr="00531D9B" w:rsidRDefault="00B40A52" w:rsidP="00B40A52">
      <w:pPr>
        <w:pStyle w:val="Heading2"/>
        <w:spacing w:after="240"/>
        <w:rPr>
          <w:rFonts w:ascii="Arial" w:hAnsi="Arial" w:cs="Arial"/>
          <w:b/>
          <w:bCs/>
          <w:color w:val="000000" w:themeColor="text1"/>
          <w:sz w:val="32"/>
          <w:szCs w:val="32"/>
        </w:rPr>
      </w:pPr>
      <w:bookmarkStart w:id="33" w:name="_Toc221708861"/>
      <w:bookmarkEnd w:id="32"/>
      <w:r w:rsidRPr="00531D9B">
        <w:rPr>
          <w:rFonts w:ascii="Arial" w:hAnsi="Arial" w:cs="Arial"/>
          <w:b/>
          <w:bCs/>
          <w:color w:val="000000" w:themeColor="text1"/>
          <w:sz w:val="32"/>
          <w:szCs w:val="32"/>
        </w:rPr>
        <w:t>New Brunswick</w:t>
      </w:r>
      <w:bookmarkEnd w:id="33"/>
    </w:p>
    <w:p w14:paraId="04D573D5"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Accessibility Act (2024)</w:t>
      </w:r>
    </w:p>
    <w:p w14:paraId="0BC972E5"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As the most recent provincial accessibility legislation, </w:t>
      </w:r>
      <w:hyperlink r:id="rId26" w:history="1">
        <w:r w:rsidRPr="00531D9B">
          <w:rPr>
            <w:rStyle w:val="Hyperlink"/>
            <w:rFonts w:ascii="Arial" w:hAnsi="Arial" w:cs="Arial"/>
            <w:sz w:val="28"/>
            <w:szCs w:val="28"/>
            <w:lang w:val="en-CA"/>
          </w:rPr>
          <w:t xml:space="preserve">New Brunswick's </w:t>
        </w:r>
        <w:r>
          <w:rPr>
            <w:rStyle w:val="Hyperlink"/>
            <w:rFonts w:ascii="Arial" w:hAnsi="Arial" w:cs="Arial"/>
            <w:sz w:val="28"/>
            <w:szCs w:val="28"/>
            <w:lang w:val="en-CA"/>
          </w:rPr>
          <w:t xml:space="preserve">Accessibility </w:t>
        </w:r>
        <w:r w:rsidRPr="00531D9B">
          <w:rPr>
            <w:rStyle w:val="Hyperlink"/>
            <w:rFonts w:ascii="Arial" w:hAnsi="Arial" w:cs="Arial"/>
            <w:sz w:val="28"/>
            <w:szCs w:val="28"/>
            <w:lang w:val="en-CA"/>
          </w:rPr>
          <w:t>Act</w:t>
        </w:r>
      </w:hyperlink>
      <w:r w:rsidRPr="00531D9B">
        <w:rPr>
          <w:rFonts w:ascii="Arial" w:hAnsi="Arial" w:cs="Arial"/>
          <w:sz w:val="28"/>
          <w:szCs w:val="28"/>
          <w:lang w:val="en-CA"/>
        </w:rPr>
        <w:t xml:space="preserve"> </w:t>
      </w:r>
      <w:r w:rsidRPr="00EA1091">
        <w:rPr>
          <w:rFonts w:ascii="Arial" w:hAnsi="Arial" w:cs="Arial"/>
          <w:sz w:val="28"/>
          <w:szCs w:val="28"/>
          <w:lang w:val="en-CA"/>
        </w:rPr>
        <w:t xml:space="preserve">includes transportation among eight priority areas, </w:t>
      </w:r>
      <w:r w:rsidRPr="00EA1091">
        <w:rPr>
          <w:rFonts w:ascii="Arial" w:hAnsi="Arial" w:cs="Arial"/>
          <w:sz w:val="28"/>
          <w:szCs w:val="28"/>
          <w:lang w:val="en-CA"/>
        </w:rPr>
        <w:lastRenderedPageBreak/>
        <w:t>alongside government services, education, employment, the built environment, housing, information and communications, and sports and recreation.</w:t>
      </w:r>
    </w:p>
    <w:p w14:paraId="4A497DBA" w14:textId="77777777" w:rsidR="00B40A52" w:rsidRPr="00531D9B" w:rsidRDefault="00B40A52" w:rsidP="00B40A52">
      <w:pPr>
        <w:spacing w:after="240"/>
        <w:rPr>
          <w:rFonts w:ascii="Arial" w:hAnsi="Arial" w:cs="Arial"/>
          <w:sz w:val="28"/>
          <w:szCs w:val="28"/>
          <w:lang w:val="en-CA"/>
        </w:rPr>
      </w:pPr>
      <w:r w:rsidRPr="00B043D6">
        <w:rPr>
          <w:rFonts w:ascii="Arial" w:hAnsi="Arial" w:cs="Arial"/>
          <w:sz w:val="28"/>
          <w:szCs w:val="28"/>
          <w:lang w:val="en-CA"/>
        </w:rPr>
        <w:t>Why it matters: The Act explicitly recognizes rights under the UN Convention on the Rights of Persons with Disabilities, the Canadian Charter of Rights and Freedoms, and the New Brunswick Human Rights Act. It urged government departments to develop accessibility plans by December 2025 and establish an Accessibility Advisory Board to recommend the order for developing accessibility standards.</w:t>
      </w:r>
    </w:p>
    <w:p w14:paraId="00692DCD" w14:textId="77777777" w:rsidR="00B40A52" w:rsidRPr="00531D9B" w:rsidRDefault="00B40A52" w:rsidP="00B40A52">
      <w:pPr>
        <w:pStyle w:val="Heading2"/>
        <w:spacing w:after="240"/>
        <w:rPr>
          <w:rFonts w:ascii="Arial" w:hAnsi="Arial" w:cs="Arial"/>
          <w:b/>
          <w:bCs/>
          <w:color w:val="000000" w:themeColor="text1"/>
          <w:sz w:val="32"/>
          <w:szCs w:val="32"/>
        </w:rPr>
      </w:pPr>
      <w:bookmarkStart w:id="34" w:name="_Toc221708862"/>
      <w:bookmarkStart w:id="35" w:name="newfoundland_and_labrador"/>
      <w:r w:rsidRPr="00531D9B">
        <w:rPr>
          <w:rFonts w:ascii="Arial" w:hAnsi="Arial" w:cs="Arial"/>
          <w:b/>
          <w:bCs/>
          <w:color w:val="000000" w:themeColor="text1"/>
          <w:sz w:val="32"/>
          <w:szCs w:val="32"/>
        </w:rPr>
        <w:t>Newfoundland and Labrador</w:t>
      </w:r>
      <w:bookmarkEnd w:id="34"/>
    </w:p>
    <w:bookmarkEnd w:id="35"/>
    <w:p w14:paraId="5E0ED428"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Accessibility Act (2021)</w:t>
      </w:r>
    </w:p>
    <w:p w14:paraId="79EDF5B2" w14:textId="77777777" w:rsidR="00B40A52" w:rsidRPr="00531D9B" w:rsidRDefault="00B40A52" w:rsidP="00B40A52">
      <w:pPr>
        <w:spacing w:after="240"/>
        <w:rPr>
          <w:rFonts w:ascii="Arial" w:hAnsi="Arial" w:cs="Arial"/>
          <w:sz w:val="28"/>
          <w:szCs w:val="28"/>
          <w:lang w:val="en-CA"/>
        </w:rPr>
      </w:pPr>
      <w:hyperlink r:id="rId27" w:history="1">
        <w:r>
          <w:rPr>
            <w:rStyle w:val="Hyperlink"/>
            <w:rFonts w:ascii="Arial" w:hAnsi="Arial" w:cs="Arial"/>
            <w:sz w:val="28"/>
            <w:szCs w:val="28"/>
            <w:lang w:val="en-CA"/>
          </w:rPr>
          <w:t xml:space="preserve">Newfoundland and Labrador’s Accessibility </w:t>
        </w:r>
        <w:r w:rsidRPr="00531D9B">
          <w:rPr>
            <w:rStyle w:val="Hyperlink"/>
            <w:rFonts w:ascii="Arial" w:hAnsi="Arial" w:cs="Arial"/>
            <w:sz w:val="28"/>
            <w:szCs w:val="28"/>
            <w:lang w:val="en-CA"/>
          </w:rPr>
          <w:t>Act</w:t>
        </w:r>
      </w:hyperlink>
      <w:r w:rsidRPr="00531D9B">
        <w:rPr>
          <w:rFonts w:ascii="Arial" w:hAnsi="Arial" w:cs="Arial"/>
          <w:sz w:val="28"/>
          <w:szCs w:val="28"/>
          <w:lang w:val="en-CA"/>
        </w:rPr>
        <w:t xml:space="preserve"> requires accessibility standards for multiple areas but notably excludes transportation as a separate category (unlike most other provinces</w:t>
      </w:r>
      <w:r>
        <w:rPr>
          <w:rFonts w:ascii="Arial" w:hAnsi="Arial" w:cs="Arial"/>
          <w:sz w:val="28"/>
          <w:szCs w:val="28"/>
          <w:lang w:val="en-CA"/>
        </w:rPr>
        <w:t>).</w:t>
      </w:r>
    </w:p>
    <w:p w14:paraId="38F79CDC"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Why it matters: While transportation isn't a standalone category, it can be addressed within other categories</w:t>
      </w:r>
      <w:r>
        <w:rPr>
          <w:rFonts w:ascii="Arial" w:hAnsi="Arial" w:cs="Arial"/>
          <w:sz w:val="28"/>
          <w:szCs w:val="28"/>
          <w:lang w:val="en-CA"/>
        </w:rPr>
        <w:t>,</w:t>
      </w:r>
      <w:r w:rsidRPr="00531D9B">
        <w:rPr>
          <w:rFonts w:ascii="Arial" w:hAnsi="Arial" w:cs="Arial"/>
          <w:sz w:val="28"/>
          <w:szCs w:val="28"/>
          <w:lang w:val="en-CA"/>
        </w:rPr>
        <w:t xml:space="preserve"> such as "design and delivery of programs and services</w:t>
      </w:r>
      <w:r>
        <w:rPr>
          <w:rFonts w:ascii="Arial" w:hAnsi="Arial" w:cs="Arial"/>
          <w:sz w:val="28"/>
          <w:szCs w:val="28"/>
          <w:lang w:val="en-CA"/>
        </w:rPr>
        <w:t>.”</w:t>
      </w:r>
      <w:r w:rsidRPr="00531D9B">
        <w:rPr>
          <w:rFonts w:ascii="Arial" w:hAnsi="Arial" w:cs="Arial"/>
          <w:sz w:val="28"/>
          <w:szCs w:val="28"/>
          <w:lang w:val="en-CA"/>
        </w:rPr>
        <w:t xml:space="preserve"> This may require more targeted advocacy to ensure transit isn't overlooked.</w:t>
      </w:r>
    </w:p>
    <w:p w14:paraId="0E496CAE" w14:textId="77777777" w:rsidR="00B40A52" w:rsidRPr="00531D9B" w:rsidRDefault="00B40A52" w:rsidP="00B40A52">
      <w:pPr>
        <w:pStyle w:val="Heading2"/>
        <w:spacing w:after="240"/>
        <w:rPr>
          <w:rFonts w:ascii="Arial" w:hAnsi="Arial" w:cs="Arial"/>
          <w:b/>
          <w:bCs/>
          <w:color w:val="000000" w:themeColor="text1"/>
          <w:sz w:val="32"/>
          <w:szCs w:val="32"/>
        </w:rPr>
      </w:pPr>
      <w:bookmarkStart w:id="36" w:name="_Toc221708863"/>
      <w:r w:rsidRPr="00531D9B">
        <w:rPr>
          <w:rFonts w:ascii="Arial" w:hAnsi="Arial" w:cs="Arial"/>
          <w:b/>
          <w:bCs/>
          <w:color w:val="000000" w:themeColor="text1"/>
          <w:sz w:val="32"/>
          <w:szCs w:val="32"/>
        </w:rPr>
        <w:t>Nova Scotia</w:t>
      </w:r>
      <w:bookmarkEnd w:id="36"/>
    </w:p>
    <w:p w14:paraId="31DB1100"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Accessibility Act (2017)</w:t>
      </w:r>
    </w:p>
    <w:p w14:paraId="3C27F2E9" w14:textId="77777777" w:rsidR="00B40A52" w:rsidRDefault="00B40A52" w:rsidP="00B40A52">
      <w:pPr>
        <w:spacing w:after="240"/>
        <w:rPr>
          <w:rFonts w:ascii="Arial" w:hAnsi="Arial" w:cs="Arial"/>
          <w:sz w:val="28"/>
          <w:szCs w:val="28"/>
          <w:lang w:val="en-CA"/>
        </w:rPr>
      </w:pPr>
      <w:hyperlink r:id="rId28" w:history="1">
        <w:r w:rsidRPr="003024DC">
          <w:rPr>
            <w:rStyle w:val="Hyperlink"/>
            <w:rFonts w:ascii="Arial" w:hAnsi="Arial" w:cs="Arial"/>
            <w:sz w:val="28"/>
            <w:szCs w:val="28"/>
            <w:lang w:val="en-CA"/>
          </w:rPr>
          <w:t>Nova Scotia's Accessibility Act</w:t>
        </w:r>
      </w:hyperlink>
      <w:r w:rsidRPr="00531D9B">
        <w:rPr>
          <w:rFonts w:ascii="Arial" w:hAnsi="Arial" w:cs="Arial"/>
          <w:sz w:val="28"/>
          <w:szCs w:val="28"/>
          <w:lang w:val="en-CA"/>
        </w:rPr>
        <w:t xml:space="preserve"> </w:t>
      </w:r>
      <w:r w:rsidRPr="001B2B82">
        <w:rPr>
          <w:rFonts w:ascii="Arial" w:hAnsi="Arial" w:cs="Arial"/>
          <w:sz w:val="28"/>
          <w:szCs w:val="28"/>
          <w:lang w:val="en-CA"/>
        </w:rPr>
        <w:t>aims to improve accessibility through the implementation of standards and was the first to specifically mention public transit and transportation infrastructure.</w:t>
      </w:r>
    </w:p>
    <w:p w14:paraId="639E9A2D" w14:textId="77777777" w:rsidR="00B40A52" w:rsidRPr="00531D9B" w:rsidRDefault="00B40A52" w:rsidP="00B40A52">
      <w:pPr>
        <w:spacing w:after="240"/>
        <w:rPr>
          <w:rFonts w:ascii="Arial" w:hAnsi="Arial" w:cs="Arial"/>
          <w:sz w:val="28"/>
          <w:szCs w:val="28"/>
          <w:lang w:val="en-CA"/>
        </w:rPr>
      </w:pPr>
      <w:r w:rsidRPr="001B2B82">
        <w:rPr>
          <w:rFonts w:ascii="Arial" w:hAnsi="Arial" w:cs="Arial"/>
          <w:sz w:val="28"/>
          <w:szCs w:val="28"/>
          <w:lang w:val="en-CA"/>
        </w:rPr>
        <w:t>Why it matters: Explicit inclusion of public transit and transportation infrastructure provides guidance for developing and enforcing rural transit accessibility standards. The Act creates an Accessibility Advisory Board with a majority of members with disabilities, ensuring lived experience informs policy</w:t>
      </w:r>
      <w:r w:rsidRPr="00531D9B">
        <w:rPr>
          <w:rFonts w:ascii="Arial" w:hAnsi="Arial" w:cs="Arial"/>
          <w:sz w:val="28"/>
          <w:szCs w:val="28"/>
          <w:lang w:val="en-CA"/>
        </w:rPr>
        <w:t>.</w:t>
      </w:r>
    </w:p>
    <w:p w14:paraId="568D9FC4" w14:textId="77777777" w:rsidR="00B40A52" w:rsidRPr="00531D9B" w:rsidRDefault="00B40A52" w:rsidP="00B40A52">
      <w:pPr>
        <w:pStyle w:val="Heading2"/>
        <w:spacing w:after="240"/>
        <w:rPr>
          <w:rFonts w:ascii="Arial" w:hAnsi="Arial" w:cs="Arial"/>
          <w:b/>
          <w:bCs/>
          <w:color w:val="000000" w:themeColor="text1"/>
          <w:sz w:val="32"/>
          <w:szCs w:val="32"/>
        </w:rPr>
      </w:pPr>
      <w:bookmarkStart w:id="37" w:name="_Toc221708864"/>
      <w:r w:rsidRPr="00531D9B">
        <w:rPr>
          <w:rFonts w:ascii="Arial" w:hAnsi="Arial" w:cs="Arial"/>
          <w:b/>
          <w:bCs/>
          <w:color w:val="000000" w:themeColor="text1"/>
          <w:sz w:val="32"/>
          <w:szCs w:val="32"/>
        </w:rPr>
        <w:lastRenderedPageBreak/>
        <w:t>Ontario</w:t>
      </w:r>
      <w:bookmarkEnd w:id="37"/>
    </w:p>
    <w:p w14:paraId="1236FFDE"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Accessibility for Ontarians with Disabilities Act (AODA) (2005)</w:t>
      </w:r>
    </w:p>
    <w:p w14:paraId="63029D12" w14:textId="77777777" w:rsidR="00B40A52" w:rsidRPr="00531D9B" w:rsidRDefault="00B40A52" w:rsidP="00B40A52">
      <w:pPr>
        <w:spacing w:after="240"/>
        <w:rPr>
          <w:rFonts w:ascii="Arial" w:hAnsi="Arial" w:cs="Arial"/>
          <w:sz w:val="28"/>
          <w:szCs w:val="28"/>
          <w:lang w:val="en-CA"/>
        </w:rPr>
      </w:pPr>
      <w:hyperlink r:id="rId29" w:history="1">
        <w:r w:rsidRPr="006154A1">
          <w:rPr>
            <w:rStyle w:val="Hyperlink"/>
            <w:rFonts w:ascii="Arial" w:hAnsi="Arial" w:cs="Arial"/>
            <w:sz w:val="28"/>
            <w:szCs w:val="28"/>
            <w:lang w:val="en-CA"/>
          </w:rPr>
          <w:t>The AODA</w:t>
        </w:r>
      </w:hyperlink>
      <w:r w:rsidRPr="00531D9B">
        <w:rPr>
          <w:rFonts w:ascii="Arial" w:hAnsi="Arial" w:cs="Arial"/>
          <w:sz w:val="28"/>
          <w:szCs w:val="28"/>
          <w:lang w:val="en-CA"/>
        </w:rPr>
        <w:t xml:space="preserve"> originally aimed to make Ontario fully accessible by 2025 through the development and enforcement of accessibility standards. While this goal has not yet been achieved, organizations are encouraged to continue striving toward this goal.  </w:t>
      </w:r>
    </w:p>
    <w:p w14:paraId="7650A8EE"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Why it matters: Ontario has the most comprehensive provincial accessibility legislation in Canada. The AODA requires municipalities offering public transit to make it accessible and to develop multi-year accessibility plans. </w:t>
      </w:r>
    </w:p>
    <w:p w14:paraId="0F6DBA29"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Municipal Act, 2001</w:t>
      </w:r>
    </w:p>
    <w:p w14:paraId="7F8B6892" w14:textId="77777777" w:rsidR="00B40A52" w:rsidRPr="00531D9B" w:rsidRDefault="00B40A52" w:rsidP="00B40A52">
      <w:pPr>
        <w:spacing w:after="240"/>
        <w:rPr>
          <w:rFonts w:ascii="Arial" w:hAnsi="Arial" w:cs="Arial"/>
          <w:sz w:val="28"/>
          <w:szCs w:val="28"/>
          <w:lang w:val="en-CA"/>
        </w:rPr>
      </w:pPr>
      <w:hyperlink r:id="rId30" w:history="1">
        <w:r w:rsidRPr="006154A1">
          <w:rPr>
            <w:rStyle w:val="Hyperlink"/>
            <w:rFonts w:ascii="Arial" w:hAnsi="Arial" w:cs="Arial"/>
            <w:sz w:val="28"/>
            <w:szCs w:val="28"/>
            <w:lang w:val="en-CA"/>
          </w:rPr>
          <w:t>The Municipal Act</w:t>
        </w:r>
      </w:hyperlink>
      <w:r w:rsidRPr="00531D9B">
        <w:rPr>
          <w:rFonts w:ascii="Arial" w:hAnsi="Arial" w:cs="Arial"/>
          <w:sz w:val="28"/>
          <w:szCs w:val="28"/>
          <w:lang w:val="en-CA"/>
        </w:rPr>
        <w:t xml:space="preserve"> delegates responsibility for transit services to municipalities in Ontario. </w:t>
      </w:r>
    </w:p>
    <w:p w14:paraId="2237934A"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Why it matters: Understanding that municipalities have jurisdiction over local transit helps you target advocacy efforts appropriately and understand what municipalities are legally empowered to do.</w:t>
      </w:r>
    </w:p>
    <w:p w14:paraId="491A473D" w14:textId="77777777" w:rsidR="00B40A52" w:rsidRPr="00531D9B" w:rsidRDefault="00B40A52" w:rsidP="00B40A52">
      <w:pPr>
        <w:pStyle w:val="Heading2"/>
        <w:spacing w:after="240"/>
        <w:rPr>
          <w:rFonts w:ascii="Arial" w:hAnsi="Arial" w:cs="Arial"/>
          <w:b/>
          <w:bCs/>
          <w:color w:val="000000" w:themeColor="text1"/>
          <w:sz w:val="32"/>
          <w:szCs w:val="32"/>
        </w:rPr>
      </w:pPr>
      <w:bookmarkStart w:id="38" w:name="_Toc221708865"/>
      <w:bookmarkStart w:id="39" w:name="prince_edward_island"/>
      <w:r w:rsidRPr="00531D9B">
        <w:rPr>
          <w:rFonts w:ascii="Arial" w:hAnsi="Arial" w:cs="Arial"/>
          <w:b/>
          <w:bCs/>
          <w:color w:val="000000" w:themeColor="text1"/>
          <w:sz w:val="32"/>
          <w:szCs w:val="32"/>
        </w:rPr>
        <w:t>Prince Edward Island</w:t>
      </w:r>
      <w:bookmarkEnd w:id="38"/>
    </w:p>
    <w:bookmarkEnd w:id="39"/>
    <w:p w14:paraId="102BC255" w14:textId="19E25A8A"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 xml:space="preserve">Human Rights Act </w:t>
      </w:r>
      <w:r w:rsidR="00D87C75">
        <w:rPr>
          <w:rFonts w:ascii="Arial" w:hAnsi="Arial" w:cs="Arial"/>
          <w:b/>
          <w:bCs/>
          <w:color w:val="000000" w:themeColor="text1"/>
          <w:sz w:val="28"/>
          <w:szCs w:val="28"/>
        </w:rPr>
        <w:t>and the</w:t>
      </w:r>
      <w:r w:rsidRPr="00531D9B">
        <w:rPr>
          <w:rFonts w:ascii="Arial" w:hAnsi="Arial" w:cs="Arial"/>
          <w:b/>
          <w:bCs/>
          <w:color w:val="000000" w:themeColor="text1"/>
          <w:sz w:val="28"/>
          <w:szCs w:val="28"/>
        </w:rPr>
        <w:t xml:space="preserve"> Supports for Persons with Disabilities Act</w:t>
      </w:r>
    </w:p>
    <w:p w14:paraId="79CB022E"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PEI does not currently have comprehensive accessibility legislation like most other provinces. The </w:t>
      </w:r>
      <w:hyperlink r:id="rId31" w:history="1">
        <w:r w:rsidRPr="00531D9B">
          <w:rPr>
            <w:rStyle w:val="Hyperlink"/>
            <w:rFonts w:ascii="Arial" w:hAnsi="Arial" w:cs="Arial"/>
            <w:sz w:val="28"/>
            <w:szCs w:val="28"/>
            <w:lang w:val="en-CA"/>
          </w:rPr>
          <w:t>Human Rights Act</w:t>
        </w:r>
      </w:hyperlink>
      <w:r w:rsidRPr="00531D9B">
        <w:rPr>
          <w:rFonts w:ascii="Arial" w:hAnsi="Arial" w:cs="Arial"/>
          <w:sz w:val="28"/>
          <w:szCs w:val="28"/>
          <w:lang w:val="en-CA"/>
        </w:rPr>
        <w:t xml:space="preserve"> establishes the duty to accommodate, while the </w:t>
      </w:r>
      <w:hyperlink r:id="rId32" w:history="1">
        <w:r w:rsidRPr="00531D9B">
          <w:rPr>
            <w:rStyle w:val="Hyperlink"/>
            <w:rFonts w:ascii="Arial" w:hAnsi="Arial" w:cs="Arial"/>
            <w:sz w:val="28"/>
            <w:szCs w:val="28"/>
            <w:lang w:val="en-CA"/>
          </w:rPr>
          <w:t>Supports for Persons with Disabilities Act</w:t>
        </w:r>
      </w:hyperlink>
      <w:r w:rsidRPr="00531D9B">
        <w:rPr>
          <w:rFonts w:ascii="Arial" w:hAnsi="Arial" w:cs="Arial"/>
          <w:sz w:val="28"/>
          <w:szCs w:val="28"/>
          <w:lang w:val="en-CA"/>
        </w:rPr>
        <w:t xml:space="preserve"> provides supports</w:t>
      </w:r>
      <w:r>
        <w:rPr>
          <w:rFonts w:ascii="Arial" w:hAnsi="Arial" w:cs="Arial"/>
          <w:sz w:val="28"/>
          <w:szCs w:val="28"/>
          <w:lang w:val="en-CA"/>
        </w:rPr>
        <w:t>,</w:t>
      </w:r>
      <w:r w:rsidRPr="00531D9B">
        <w:rPr>
          <w:rFonts w:ascii="Arial" w:hAnsi="Arial" w:cs="Arial"/>
          <w:sz w:val="28"/>
          <w:szCs w:val="28"/>
          <w:lang w:val="en-CA"/>
        </w:rPr>
        <w:t xml:space="preserve"> including vehicle modifications.</w:t>
      </w:r>
    </w:p>
    <w:p w14:paraId="7C1F8D9A"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Why it matters: The absence of comprehensive accessibility legislation means rural transit advocacy in PEI must rely more heavily on human rights arguments and federal frameworks. It may be helpful to argue that PEI should create similar standards to </w:t>
      </w:r>
      <w:r>
        <w:rPr>
          <w:rFonts w:ascii="Arial" w:hAnsi="Arial" w:cs="Arial"/>
          <w:sz w:val="28"/>
          <w:szCs w:val="28"/>
          <w:lang w:val="en-CA"/>
        </w:rPr>
        <w:t xml:space="preserve">those of </w:t>
      </w:r>
      <w:r w:rsidRPr="00531D9B">
        <w:rPr>
          <w:rFonts w:ascii="Arial" w:hAnsi="Arial" w:cs="Arial"/>
          <w:sz w:val="28"/>
          <w:szCs w:val="28"/>
          <w:lang w:val="en-CA"/>
        </w:rPr>
        <w:t xml:space="preserve">other provinces. </w:t>
      </w:r>
    </w:p>
    <w:p w14:paraId="6188468D" w14:textId="77777777" w:rsidR="00B40A52" w:rsidRPr="00531D9B" w:rsidRDefault="00B40A52" w:rsidP="00B40A52">
      <w:pPr>
        <w:pStyle w:val="Heading2"/>
        <w:spacing w:after="240"/>
        <w:rPr>
          <w:rFonts w:ascii="Arial" w:hAnsi="Arial" w:cs="Arial"/>
          <w:b/>
          <w:bCs/>
          <w:color w:val="000000" w:themeColor="text1"/>
          <w:sz w:val="32"/>
          <w:szCs w:val="32"/>
        </w:rPr>
      </w:pPr>
      <w:bookmarkStart w:id="40" w:name="_Toc221708866"/>
      <w:r w:rsidRPr="00531D9B">
        <w:rPr>
          <w:rFonts w:ascii="Arial" w:hAnsi="Arial" w:cs="Arial"/>
          <w:b/>
          <w:bCs/>
          <w:color w:val="000000" w:themeColor="text1"/>
          <w:sz w:val="32"/>
          <w:szCs w:val="32"/>
        </w:rPr>
        <w:lastRenderedPageBreak/>
        <w:t>Quebec</w:t>
      </w:r>
      <w:bookmarkEnd w:id="40"/>
    </w:p>
    <w:p w14:paraId="440787EF"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Act to Secure Handicapped Persons in the Exercise of Their Rights (1978, updated 2004)</w:t>
      </w:r>
    </w:p>
    <w:p w14:paraId="6FF6A733" w14:textId="77777777" w:rsidR="00B40A52" w:rsidRPr="00531D9B" w:rsidRDefault="00B40A52" w:rsidP="00B40A52">
      <w:pPr>
        <w:spacing w:after="240"/>
        <w:rPr>
          <w:rFonts w:ascii="Arial" w:hAnsi="Arial" w:cs="Arial"/>
          <w:sz w:val="28"/>
          <w:szCs w:val="28"/>
          <w:lang w:val="en-CA"/>
        </w:rPr>
      </w:pPr>
      <w:hyperlink r:id="rId33" w:history="1">
        <w:r w:rsidRPr="001175A3">
          <w:rPr>
            <w:rStyle w:val="Hyperlink"/>
            <w:rFonts w:ascii="Arial" w:hAnsi="Arial" w:cs="Arial"/>
            <w:sz w:val="28"/>
            <w:szCs w:val="28"/>
            <w:lang w:val="en-CA"/>
          </w:rPr>
          <w:t>The Act to Secure Handicapped Persons in the Exercise of Their Rights</w:t>
        </w:r>
      </w:hyperlink>
      <w:r w:rsidRPr="001175A3">
        <w:rPr>
          <w:rFonts w:ascii="Arial" w:hAnsi="Arial" w:cs="Arial"/>
          <w:sz w:val="28"/>
          <w:szCs w:val="28"/>
          <w:lang w:val="en-CA"/>
        </w:rPr>
        <w:t xml:space="preserve"> </w:t>
      </w:r>
      <w:r>
        <w:rPr>
          <w:rFonts w:ascii="Arial" w:hAnsi="Arial" w:cs="Arial"/>
          <w:sz w:val="28"/>
          <w:szCs w:val="28"/>
          <w:lang w:val="en-CA"/>
        </w:rPr>
        <w:t>r</w:t>
      </w:r>
      <w:r w:rsidRPr="00531D9B">
        <w:rPr>
          <w:rFonts w:ascii="Arial" w:hAnsi="Arial" w:cs="Arial"/>
          <w:sz w:val="28"/>
          <w:szCs w:val="28"/>
          <w:lang w:val="en-CA"/>
        </w:rPr>
        <w:t xml:space="preserve">equires public transit authorities to develop programs to provide accessible public transportation within their service territories. </w:t>
      </w:r>
    </w:p>
    <w:p w14:paraId="64794563"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Why it matters: Article 67 specifically requires public transit organizations to submit development programs to the Minister of Transport for providing adapted transportation services within a reasonable period. The Act also establishes that every transit authority offering public transport must provide adapted transportation services.</w:t>
      </w:r>
    </w:p>
    <w:p w14:paraId="1B67DC88"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Act Respecting Public Transit Authorities</w:t>
      </w:r>
    </w:p>
    <w:p w14:paraId="7A8400A7" w14:textId="77777777" w:rsidR="00B40A52" w:rsidRPr="00531D9B" w:rsidRDefault="00B40A52" w:rsidP="00B40A52">
      <w:pPr>
        <w:spacing w:after="240"/>
        <w:rPr>
          <w:rFonts w:ascii="Arial" w:hAnsi="Arial" w:cs="Arial"/>
          <w:sz w:val="28"/>
          <w:szCs w:val="28"/>
          <w:lang w:val="en-CA"/>
        </w:rPr>
      </w:pPr>
      <w:hyperlink r:id="rId34" w:history="1">
        <w:r w:rsidRPr="001175A3">
          <w:rPr>
            <w:rStyle w:val="Hyperlink"/>
            <w:rFonts w:ascii="Arial" w:hAnsi="Arial" w:cs="Arial"/>
            <w:sz w:val="28"/>
            <w:szCs w:val="28"/>
            <w:lang w:val="en-CA"/>
          </w:rPr>
          <w:t>The Act Respecting Public Transit Authorities</w:t>
        </w:r>
      </w:hyperlink>
      <w:r w:rsidRPr="001175A3">
        <w:rPr>
          <w:rFonts w:ascii="Arial" w:hAnsi="Arial" w:cs="Arial"/>
          <w:sz w:val="28"/>
          <w:szCs w:val="28"/>
          <w:lang w:val="en-CA"/>
        </w:rPr>
        <w:t xml:space="preserve"> </w:t>
      </w:r>
      <w:r w:rsidRPr="00531D9B">
        <w:rPr>
          <w:rFonts w:ascii="Arial" w:hAnsi="Arial" w:cs="Arial"/>
          <w:sz w:val="28"/>
          <w:szCs w:val="28"/>
          <w:lang w:val="en-CA"/>
        </w:rPr>
        <w:t>governs the organization of public transit in Quebec and requires transit authority boards to include users of services adapted to the needs of persons with disabilities.</w:t>
      </w:r>
    </w:p>
    <w:p w14:paraId="351A102A"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Why it matters: This ensures representation of persons with disabilities in transit governance, which can strengthen advocacy for accessible rural transit solutions.</w:t>
      </w:r>
    </w:p>
    <w:p w14:paraId="43EADAB9"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Paratransit Eligibility Policy</w:t>
      </w:r>
    </w:p>
    <w:p w14:paraId="23D5BF47"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Quebec has province-wide </w:t>
      </w:r>
      <w:hyperlink r:id="rId35" w:history="1">
        <w:r w:rsidRPr="00531D9B">
          <w:rPr>
            <w:rStyle w:val="Hyperlink"/>
            <w:rFonts w:ascii="Arial" w:hAnsi="Arial" w:cs="Arial"/>
            <w:sz w:val="28"/>
            <w:szCs w:val="28"/>
            <w:lang w:val="en-CA"/>
          </w:rPr>
          <w:t>standardized paratransit eligibility criteria</w:t>
        </w:r>
      </w:hyperlink>
      <w:r w:rsidRPr="00531D9B">
        <w:rPr>
          <w:rFonts w:ascii="Arial" w:hAnsi="Arial" w:cs="Arial"/>
          <w:sz w:val="28"/>
          <w:szCs w:val="28"/>
          <w:lang w:val="en-CA"/>
        </w:rPr>
        <w:t xml:space="preserve"> and processes overseen by the Ministry of Transport.</w:t>
      </w:r>
    </w:p>
    <w:p w14:paraId="5A17D8FD"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Why it matters: This provincial standardization ensures consistent access to specialized transit across Quebec</w:t>
      </w:r>
      <w:r>
        <w:rPr>
          <w:rFonts w:ascii="Arial" w:hAnsi="Arial" w:cs="Arial"/>
          <w:sz w:val="28"/>
          <w:szCs w:val="28"/>
          <w:lang w:val="en-CA"/>
        </w:rPr>
        <w:t>,</w:t>
      </w:r>
      <w:r w:rsidRPr="00531D9B">
        <w:rPr>
          <w:rFonts w:ascii="Arial" w:hAnsi="Arial" w:cs="Arial"/>
          <w:sz w:val="28"/>
          <w:szCs w:val="28"/>
          <w:lang w:val="en-CA"/>
        </w:rPr>
        <w:t xml:space="preserve"> where available.  </w:t>
      </w:r>
    </w:p>
    <w:p w14:paraId="5FEC45B7" w14:textId="77777777" w:rsidR="00B40A52" w:rsidRPr="00531D9B" w:rsidRDefault="00B40A52" w:rsidP="00B40A52">
      <w:pPr>
        <w:pStyle w:val="Heading2"/>
        <w:spacing w:after="240"/>
        <w:rPr>
          <w:rFonts w:ascii="Arial" w:hAnsi="Arial" w:cs="Arial"/>
          <w:b/>
          <w:bCs/>
          <w:color w:val="000000" w:themeColor="text1"/>
          <w:sz w:val="32"/>
          <w:szCs w:val="32"/>
        </w:rPr>
      </w:pPr>
      <w:bookmarkStart w:id="41" w:name="_Toc221708867"/>
      <w:r w:rsidRPr="00531D9B">
        <w:rPr>
          <w:rFonts w:ascii="Arial" w:hAnsi="Arial" w:cs="Arial"/>
          <w:b/>
          <w:bCs/>
          <w:color w:val="000000" w:themeColor="text1"/>
          <w:sz w:val="32"/>
          <w:szCs w:val="32"/>
        </w:rPr>
        <w:t>Saskatchewan</w:t>
      </w:r>
      <w:bookmarkEnd w:id="41"/>
    </w:p>
    <w:p w14:paraId="063B553A" w14:textId="77777777" w:rsidR="00B40A52" w:rsidRPr="00531D9B" w:rsidRDefault="00B40A52" w:rsidP="00B40A52">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Accessible Saskatchewan Act (2023)</w:t>
      </w:r>
    </w:p>
    <w:p w14:paraId="2D413A15" w14:textId="77777777" w:rsidR="00B40A52" w:rsidRPr="00531D9B" w:rsidRDefault="00B40A52" w:rsidP="00B40A52">
      <w:pPr>
        <w:spacing w:after="240"/>
        <w:rPr>
          <w:rFonts w:ascii="Arial" w:hAnsi="Arial" w:cs="Arial"/>
          <w:sz w:val="28"/>
          <w:szCs w:val="28"/>
          <w:lang w:val="en-CA"/>
        </w:rPr>
      </w:pPr>
      <w:hyperlink r:id="rId36" w:history="1">
        <w:r w:rsidRPr="001175A3">
          <w:rPr>
            <w:rStyle w:val="Hyperlink"/>
            <w:rFonts w:ascii="Arial" w:hAnsi="Arial" w:cs="Arial"/>
            <w:sz w:val="28"/>
            <w:szCs w:val="28"/>
            <w:lang w:val="en-CA"/>
          </w:rPr>
          <w:t>The Accessible Saskatchewan Act</w:t>
        </w:r>
      </w:hyperlink>
      <w:r w:rsidRPr="00531D9B">
        <w:rPr>
          <w:rFonts w:ascii="Arial" w:hAnsi="Arial" w:cs="Arial"/>
          <w:sz w:val="28"/>
          <w:szCs w:val="28"/>
          <w:lang w:val="en-CA"/>
        </w:rPr>
        <w:t xml:space="preserve"> is notable for being the first province to include service animals specifically in accessibility legislation.</w:t>
      </w:r>
    </w:p>
    <w:p w14:paraId="3A5E1152" w14:textId="77777777" w:rsidR="00B40A52" w:rsidRPr="00531D9B" w:rsidRDefault="00B40A52" w:rsidP="00B40A52">
      <w:pPr>
        <w:rPr>
          <w:rFonts w:ascii="Arial" w:hAnsi="Arial" w:cs="Arial"/>
          <w:sz w:val="28"/>
          <w:szCs w:val="28"/>
          <w:lang w:val="en-CA"/>
        </w:rPr>
      </w:pPr>
      <w:r w:rsidRPr="00531D9B">
        <w:rPr>
          <w:rFonts w:ascii="Arial" w:hAnsi="Arial" w:cs="Arial"/>
          <w:sz w:val="28"/>
          <w:szCs w:val="28"/>
          <w:lang w:val="en-CA"/>
        </w:rPr>
        <w:t xml:space="preserve">Why it matters: The Act includes transportation </w:t>
      </w:r>
      <w:r>
        <w:rPr>
          <w:rFonts w:ascii="Arial" w:hAnsi="Arial" w:cs="Arial"/>
          <w:sz w:val="28"/>
          <w:szCs w:val="28"/>
          <w:lang w:val="en-CA"/>
        </w:rPr>
        <w:t>among</w:t>
      </w:r>
      <w:r w:rsidRPr="00531D9B">
        <w:rPr>
          <w:rFonts w:ascii="Arial" w:hAnsi="Arial" w:cs="Arial"/>
          <w:sz w:val="28"/>
          <w:szCs w:val="28"/>
          <w:lang w:val="en-CA"/>
        </w:rPr>
        <w:t xml:space="preserve"> one of its priority areas and requires the Saskatchewan Accessibility Office to raise awareness and promote improved </w:t>
      </w:r>
      <w:r w:rsidRPr="00531D9B">
        <w:rPr>
          <w:lang w:val="en-CA"/>
        </w:rPr>
        <w:t>accessibility</w:t>
      </w:r>
      <w:r w:rsidRPr="00531D9B">
        <w:rPr>
          <w:rFonts w:ascii="Arial" w:hAnsi="Arial" w:cs="Arial"/>
          <w:sz w:val="28"/>
          <w:szCs w:val="28"/>
          <w:lang w:val="en-CA"/>
        </w:rPr>
        <w:t xml:space="preserve">. </w:t>
      </w:r>
    </w:p>
    <w:p w14:paraId="45CB3A86" w14:textId="77777777" w:rsidR="00B40A52" w:rsidRPr="00531D9B" w:rsidRDefault="00B40A52" w:rsidP="00B40A52">
      <w:pPr>
        <w:pStyle w:val="Heading2"/>
        <w:spacing w:after="240"/>
        <w:rPr>
          <w:rFonts w:ascii="Arial" w:hAnsi="Arial" w:cs="Arial"/>
          <w:b/>
          <w:bCs/>
          <w:color w:val="000000" w:themeColor="text1"/>
          <w:sz w:val="32"/>
          <w:szCs w:val="32"/>
        </w:rPr>
      </w:pPr>
      <w:bookmarkStart w:id="42" w:name="_Toc221708868"/>
      <w:bookmarkStart w:id="43" w:name="territories_yukon_northwest_terri_67221c"/>
      <w:r w:rsidRPr="00531D9B">
        <w:rPr>
          <w:rFonts w:ascii="Arial" w:hAnsi="Arial" w:cs="Arial"/>
          <w:b/>
          <w:bCs/>
          <w:color w:val="000000" w:themeColor="text1"/>
          <w:sz w:val="32"/>
          <w:szCs w:val="32"/>
        </w:rPr>
        <w:lastRenderedPageBreak/>
        <w:t>Territories (Northwest Territories, Nunavut, Yukon)</w:t>
      </w:r>
      <w:bookmarkEnd w:id="42"/>
    </w:p>
    <w:bookmarkEnd w:id="43"/>
    <w:p w14:paraId="20910850"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The territories do not have accessibility legislation equivalent to provincial acts, and the federal Accessible Canada Act explicitly does not apply to territorial governments.</w:t>
      </w:r>
    </w:p>
    <w:p w14:paraId="35E7DE6C" w14:textId="16361863" w:rsidR="00196E81" w:rsidRDefault="00B40A52" w:rsidP="00482F56">
      <w:pPr>
        <w:spacing w:after="240"/>
        <w:rPr>
          <w:rFonts w:ascii="Arial" w:hAnsi="Arial" w:cs="Arial"/>
          <w:sz w:val="28"/>
          <w:szCs w:val="28"/>
          <w:lang w:val="en-CA"/>
        </w:rPr>
      </w:pPr>
      <w:r w:rsidRPr="00531D9B">
        <w:rPr>
          <w:rFonts w:ascii="Arial" w:hAnsi="Arial" w:cs="Arial"/>
          <w:sz w:val="28"/>
          <w:szCs w:val="28"/>
          <w:lang w:val="en-CA"/>
        </w:rPr>
        <w:t xml:space="preserve">Why it matters: This creates a significant gap in accessibility protections. However, the Northwest Territories has developed a </w:t>
      </w:r>
      <w:hyperlink r:id="rId37" w:history="1">
        <w:r w:rsidRPr="00531D9B">
          <w:rPr>
            <w:rStyle w:val="Hyperlink"/>
            <w:rFonts w:ascii="Arial" w:hAnsi="Arial" w:cs="Arial"/>
            <w:sz w:val="28"/>
            <w:szCs w:val="28"/>
            <w:lang w:val="en-CA"/>
          </w:rPr>
          <w:t>Disability Strategic Framework</w:t>
        </w:r>
      </w:hyperlink>
      <w:r w:rsidRPr="00531D9B">
        <w:rPr>
          <w:rFonts w:ascii="Arial" w:hAnsi="Arial" w:cs="Arial"/>
          <w:sz w:val="28"/>
          <w:szCs w:val="28"/>
          <w:lang w:val="en-CA"/>
        </w:rPr>
        <w:t xml:space="preserve"> (2017-2027) that includes goals for equity, accessibility, inclusion, and participation. You can reference this framework, federal accessibility standards, and provincial models when advocating for accessible transit. </w:t>
      </w:r>
      <w:r w:rsidR="00196E81">
        <w:rPr>
          <w:rFonts w:ascii="Arial" w:hAnsi="Arial" w:cs="Arial"/>
          <w:sz w:val="28"/>
          <w:szCs w:val="28"/>
          <w:lang w:val="en-CA"/>
        </w:rPr>
        <w:br w:type="page"/>
      </w:r>
    </w:p>
    <w:p w14:paraId="3879A938" w14:textId="2DEB9679" w:rsidR="009D6255" w:rsidRPr="007417C2" w:rsidRDefault="009D6255" w:rsidP="007417C2">
      <w:pPr>
        <w:rPr>
          <w:rFonts w:ascii="Arial" w:hAnsi="Arial" w:cs="Arial"/>
          <w:sz w:val="28"/>
          <w:szCs w:val="28"/>
          <w:lang w:val="en-CA"/>
        </w:rPr>
      </w:pPr>
      <w:r w:rsidRPr="00531D9B">
        <w:rPr>
          <w:rFonts w:ascii="Arial" w:hAnsi="Arial" w:cs="Arial"/>
          <w:b/>
          <w:bCs/>
          <w:color w:val="000000" w:themeColor="text1"/>
          <w:sz w:val="36"/>
          <w:szCs w:val="36"/>
          <w:lang w:val="en-CA"/>
        </w:rPr>
        <w:lastRenderedPageBreak/>
        <w:t>The Canadian government and transportation 101</w:t>
      </w:r>
    </w:p>
    <w:p w14:paraId="1088330B" w14:textId="3348ACC5" w:rsidR="009D6255"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When you are advocating for an issue like access to public transportation, it can sometimes be difficult to find and </w:t>
      </w:r>
      <w:r w:rsidR="00314EC6">
        <w:rPr>
          <w:rFonts w:ascii="Arial" w:hAnsi="Arial" w:cs="Arial"/>
          <w:sz w:val="28"/>
          <w:szCs w:val="28"/>
          <w:lang w:val="en-CA"/>
        </w:rPr>
        <w:t xml:space="preserve">reach the </w:t>
      </w:r>
      <w:r w:rsidRPr="00531D9B">
        <w:rPr>
          <w:rFonts w:ascii="Arial" w:hAnsi="Arial" w:cs="Arial"/>
          <w:sz w:val="28"/>
          <w:szCs w:val="28"/>
          <w:lang w:val="en-CA"/>
        </w:rPr>
        <w:t>elected official who can best help you. Below you will find some information that can help demystify the political system and provide you with some information on government transportation responsibilities, so your message reaches the right person.</w:t>
      </w:r>
    </w:p>
    <w:p w14:paraId="0608B5DB" w14:textId="13FFC206" w:rsidR="0026168A" w:rsidRPr="00531D9B" w:rsidRDefault="00455555" w:rsidP="003D6181">
      <w:pPr>
        <w:spacing w:after="240"/>
        <w:rPr>
          <w:rFonts w:ascii="Arial" w:hAnsi="Arial" w:cs="Arial"/>
          <w:sz w:val="28"/>
          <w:szCs w:val="28"/>
          <w:lang w:val="en-CA"/>
        </w:rPr>
      </w:pPr>
      <w:r>
        <w:rPr>
          <w:rFonts w:ascii="Arial" w:hAnsi="Arial" w:cs="Arial"/>
          <w:sz w:val="28"/>
          <w:szCs w:val="28"/>
          <w:lang w:val="en-CA"/>
        </w:rPr>
        <w:t xml:space="preserve">The </w:t>
      </w:r>
      <w:r w:rsidR="0026168A" w:rsidRPr="00531D9B">
        <w:rPr>
          <w:rFonts w:ascii="Arial" w:hAnsi="Arial" w:cs="Arial"/>
          <w:sz w:val="28"/>
          <w:szCs w:val="28"/>
          <w:lang w:val="en-CA"/>
        </w:rPr>
        <w:t xml:space="preserve">Canadian government is divided into three levels: federal, provincial, and municipal. Many areas of responsibility are duplicated (including transportation), so it is important to really consider if the issue you are advocating affects people </w:t>
      </w:r>
      <w:r w:rsidR="00C80667">
        <w:rPr>
          <w:rFonts w:ascii="Arial" w:hAnsi="Arial" w:cs="Arial"/>
          <w:sz w:val="28"/>
          <w:szCs w:val="28"/>
          <w:lang w:val="en-CA"/>
        </w:rPr>
        <w:t xml:space="preserve">who are blind, Deafblind, or have low vision </w:t>
      </w:r>
      <w:r w:rsidR="0026168A" w:rsidRPr="00531D9B">
        <w:rPr>
          <w:rFonts w:ascii="Arial" w:hAnsi="Arial" w:cs="Arial"/>
          <w:sz w:val="28"/>
          <w:szCs w:val="28"/>
          <w:lang w:val="en-CA"/>
        </w:rPr>
        <w:t xml:space="preserve">nationally, provincially, or locally. </w:t>
      </w:r>
    </w:p>
    <w:p w14:paraId="287278FD" w14:textId="716C7111" w:rsidR="009D6255" w:rsidRPr="00531D9B" w:rsidRDefault="009D6255" w:rsidP="00797012">
      <w:pPr>
        <w:pStyle w:val="Heading2"/>
        <w:spacing w:after="240"/>
        <w:rPr>
          <w:rFonts w:ascii="Arial" w:hAnsi="Arial" w:cs="Arial"/>
          <w:b/>
          <w:bCs/>
          <w:color w:val="000000" w:themeColor="text1"/>
          <w:sz w:val="32"/>
          <w:szCs w:val="32"/>
        </w:rPr>
      </w:pPr>
      <w:bookmarkStart w:id="44" w:name="_Toc221708852"/>
      <w:r w:rsidRPr="00531D9B">
        <w:rPr>
          <w:rFonts w:ascii="Arial" w:hAnsi="Arial" w:cs="Arial"/>
          <w:b/>
          <w:bCs/>
          <w:color w:val="000000" w:themeColor="text1"/>
          <w:sz w:val="32"/>
          <w:szCs w:val="32"/>
        </w:rPr>
        <w:t>Federal government</w:t>
      </w:r>
      <w:bookmarkEnd w:id="44"/>
    </w:p>
    <w:p w14:paraId="52BCA472" w14:textId="56D9353F" w:rsidR="009D6255"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The federal parliament in Ottawa is divided into two parts, or ‘houses’: the House of Commons and the Senate. The House of Commons is made up of Members of Parliament (MPs) who are elected by constituents in the 343 constituencies or ridings across Canada. MPs introduce, debate, and vote on bills that will become legislation. </w:t>
      </w:r>
      <w:r w:rsidR="00615630" w:rsidRPr="00615630">
        <w:rPr>
          <w:rFonts w:ascii="Arial" w:hAnsi="Arial" w:cs="Arial"/>
          <w:sz w:val="28"/>
          <w:szCs w:val="28"/>
          <w:lang w:val="en-CA"/>
        </w:rPr>
        <w:t>They also represent their constituents' views at the national level. The head of the House of Commons is the Prime Minister.</w:t>
      </w:r>
    </w:p>
    <w:p w14:paraId="69BAA929" w14:textId="39BAFA7C"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When it comes to transportation, there are </w:t>
      </w:r>
      <w:r w:rsidR="00615630">
        <w:rPr>
          <w:rFonts w:ascii="Arial" w:hAnsi="Arial" w:cs="Arial"/>
          <w:sz w:val="28"/>
          <w:szCs w:val="28"/>
          <w:lang w:val="en-CA"/>
        </w:rPr>
        <w:t xml:space="preserve">a </w:t>
      </w:r>
      <w:r w:rsidRPr="00531D9B">
        <w:rPr>
          <w:rFonts w:ascii="Arial" w:hAnsi="Arial" w:cs="Arial"/>
          <w:sz w:val="28"/>
          <w:szCs w:val="28"/>
          <w:lang w:val="en-CA"/>
        </w:rPr>
        <w:t xml:space="preserve">few situations in which your federal MP will be able to assist you. </w:t>
      </w:r>
      <w:r w:rsidR="005C7141">
        <w:rPr>
          <w:rFonts w:ascii="Arial" w:hAnsi="Arial" w:cs="Arial"/>
          <w:sz w:val="28"/>
          <w:szCs w:val="28"/>
          <w:lang w:val="en-CA"/>
        </w:rPr>
        <w:t>The f</w:t>
      </w:r>
      <w:r w:rsidRPr="00531D9B">
        <w:rPr>
          <w:rFonts w:ascii="Arial" w:hAnsi="Arial" w:cs="Arial"/>
          <w:sz w:val="28"/>
          <w:szCs w:val="28"/>
          <w:lang w:val="en-CA"/>
        </w:rPr>
        <w:t>ederal government’s involvement in transportation is limited to systems which affect the entire country or more than one province, such as airlines or interprovincial transport. In some cases, responsibility is shared</w:t>
      </w:r>
      <w:r w:rsidR="00BF26E5">
        <w:rPr>
          <w:rFonts w:ascii="Arial" w:hAnsi="Arial" w:cs="Arial"/>
          <w:sz w:val="28"/>
          <w:szCs w:val="28"/>
          <w:lang w:val="en-CA"/>
        </w:rPr>
        <w:t>. F</w:t>
      </w:r>
      <w:r w:rsidRPr="00531D9B">
        <w:rPr>
          <w:rFonts w:ascii="Arial" w:hAnsi="Arial" w:cs="Arial"/>
          <w:sz w:val="28"/>
          <w:szCs w:val="28"/>
          <w:lang w:val="en-CA"/>
        </w:rPr>
        <w:t xml:space="preserve">or interprovincial and international transport, the federal government sets and enforces rules on safety, security, and economic regulation, and manages key federal assets like major ports, airports, and some bridges and ferries. Provinces and municipalities still play major roles through their own infrastructure, funding programs, and local regulations, so transportation governance is shared rather than purely federal. </w:t>
      </w:r>
    </w:p>
    <w:p w14:paraId="06D695FD" w14:textId="37CF0F3B" w:rsidR="009D6255" w:rsidRPr="00531D9B" w:rsidRDefault="009D6255" w:rsidP="00797012">
      <w:pPr>
        <w:pStyle w:val="Heading2"/>
        <w:spacing w:after="240"/>
        <w:rPr>
          <w:rFonts w:ascii="Arial" w:hAnsi="Arial" w:cs="Arial"/>
          <w:b/>
          <w:bCs/>
          <w:color w:val="000000" w:themeColor="text1"/>
          <w:sz w:val="32"/>
          <w:szCs w:val="32"/>
        </w:rPr>
      </w:pPr>
      <w:bookmarkStart w:id="45" w:name="_Toc221708853"/>
      <w:r w:rsidRPr="00531D9B">
        <w:rPr>
          <w:rFonts w:ascii="Arial" w:hAnsi="Arial" w:cs="Arial"/>
          <w:b/>
          <w:bCs/>
          <w:color w:val="000000" w:themeColor="text1"/>
          <w:sz w:val="32"/>
          <w:szCs w:val="32"/>
        </w:rPr>
        <w:lastRenderedPageBreak/>
        <w:t>Indigenous communities</w:t>
      </w:r>
      <w:bookmarkEnd w:id="45"/>
    </w:p>
    <w:p w14:paraId="2CDA6C2D" w14:textId="39208AFD"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Since reserve land is under federal authority, it is natural to think that advocating to the federal government would be the most appropriate option,</w:t>
      </w:r>
      <w:r w:rsidR="004A58D4">
        <w:rPr>
          <w:rFonts w:ascii="Arial" w:hAnsi="Arial" w:cs="Arial"/>
          <w:sz w:val="28"/>
          <w:szCs w:val="28"/>
          <w:lang w:val="en-CA"/>
        </w:rPr>
        <w:t xml:space="preserve"> </w:t>
      </w:r>
      <w:r w:rsidRPr="00531D9B">
        <w:rPr>
          <w:rFonts w:ascii="Arial" w:hAnsi="Arial" w:cs="Arial"/>
          <w:sz w:val="28"/>
          <w:szCs w:val="28"/>
          <w:lang w:val="en-CA"/>
        </w:rPr>
        <w:t xml:space="preserve">decisions about transportation are often made by local band councils in consultation with surrounding municipalities and relevant provincial governments. It may be helpful to start with your local band office and involve other governments as appropriate. </w:t>
      </w:r>
    </w:p>
    <w:p w14:paraId="5274C80C"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If you do want to find out who your MP is, you can search by your postal code at </w:t>
      </w:r>
      <w:hyperlink r:id="rId38" w:history="1">
        <w:r w:rsidRPr="00531D9B">
          <w:rPr>
            <w:rStyle w:val="Hyperlink"/>
            <w:rFonts w:ascii="Arial" w:hAnsi="Arial" w:cs="Arial"/>
            <w:sz w:val="28"/>
            <w:szCs w:val="28"/>
            <w:lang w:val="en-CA"/>
          </w:rPr>
          <w:t>www.elections.ca</w:t>
        </w:r>
      </w:hyperlink>
      <w:r w:rsidRPr="00531D9B">
        <w:rPr>
          <w:rFonts w:ascii="Arial" w:hAnsi="Arial" w:cs="Arial"/>
          <w:sz w:val="28"/>
          <w:szCs w:val="28"/>
          <w:lang w:val="en-CA"/>
        </w:rPr>
        <w:t xml:space="preserve"> or </w:t>
      </w:r>
      <w:hyperlink r:id="rId39" w:history="1">
        <w:r w:rsidRPr="00531D9B">
          <w:rPr>
            <w:rStyle w:val="Hyperlink"/>
            <w:rFonts w:ascii="Arial" w:hAnsi="Arial" w:cs="Arial"/>
            <w:sz w:val="28"/>
            <w:szCs w:val="28"/>
            <w:lang w:val="en-CA"/>
          </w:rPr>
          <w:t>www.ourcommons.ca/members.</w:t>
        </w:r>
      </w:hyperlink>
    </w:p>
    <w:p w14:paraId="652B5C0F" w14:textId="3B863240"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Please keep in mind that it’s not always the most effective strategy to ‘go to the top’ and approach a federal MP if the issue is not</w:t>
      </w:r>
      <w:r w:rsidR="004A58D4">
        <w:rPr>
          <w:rFonts w:ascii="Arial" w:hAnsi="Arial" w:cs="Arial"/>
          <w:sz w:val="28"/>
          <w:szCs w:val="28"/>
          <w:lang w:val="en-CA"/>
        </w:rPr>
        <w:t xml:space="preserve"> national</w:t>
      </w:r>
      <w:r w:rsidRPr="00531D9B">
        <w:rPr>
          <w:rFonts w:ascii="Arial" w:hAnsi="Arial" w:cs="Arial"/>
          <w:sz w:val="28"/>
          <w:szCs w:val="28"/>
          <w:lang w:val="en-CA"/>
        </w:rPr>
        <w:t xml:space="preserve">. In most cases, the federal government will be unable to assist with transportation concerns. </w:t>
      </w:r>
    </w:p>
    <w:p w14:paraId="662173D0" w14:textId="4550BDA6" w:rsidR="00006CD0" w:rsidRPr="00531D9B" w:rsidRDefault="00006CD0" w:rsidP="00797012">
      <w:pPr>
        <w:pStyle w:val="Heading2"/>
        <w:spacing w:after="240"/>
        <w:rPr>
          <w:rFonts w:ascii="Arial" w:hAnsi="Arial" w:cs="Arial"/>
          <w:b/>
          <w:bCs/>
          <w:color w:val="000000" w:themeColor="text1"/>
          <w:sz w:val="32"/>
          <w:szCs w:val="32"/>
        </w:rPr>
      </w:pPr>
      <w:bookmarkStart w:id="46" w:name="_Toc221708854"/>
      <w:r w:rsidRPr="00531D9B">
        <w:rPr>
          <w:rFonts w:ascii="Arial" w:hAnsi="Arial" w:cs="Arial"/>
          <w:b/>
          <w:bCs/>
          <w:color w:val="000000" w:themeColor="text1"/>
          <w:sz w:val="32"/>
          <w:szCs w:val="32"/>
        </w:rPr>
        <w:t>Provincial government</w:t>
      </w:r>
      <w:bookmarkEnd w:id="46"/>
    </w:p>
    <w:p w14:paraId="0940082C" w14:textId="77777777" w:rsidR="00120ADB" w:rsidRDefault="00B60A82" w:rsidP="003D6181">
      <w:pPr>
        <w:spacing w:after="240"/>
        <w:rPr>
          <w:rFonts w:ascii="Arial" w:hAnsi="Arial" w:cs="Arial"/>
          <w:sz w:val="28"/>
          <w:szCs w:val="28"/>
          <w:lang w:val="en-CA"/>
        </w:rPr>
      </w:pPr>
      <w:r w:rsidRPr="00B60A82">
        <w:rPr>
          <w:rFonts w:ascii="Arial" w:hAnsi="Arial" w:cs="Arial"/>
          <w:sz w:val="28"/>
          <w:szCs w:val="28"/>
          <w:lang w:val="en-CA"/>
        </w:rPr>
        <w:t>Like the federal government, Members of Provincial Parliament (MPPs/MLAs) are elected by their electoral district or riding to represent their constituents in the provincial Legislative Assembly. In most provinces, they are called Members of the Legislative Assembly (MLAs) or Members of the House of Assembly (MHAs).</w:t>
      </w:r>
    </w:p>
    <w:p w14:paraId="5F4C901B" w14:textId="2ACCAE1B"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As with federal MPs, provincial representatives introduce, debate, and vote on bills, and represent their constituents’ views at the provincial level. Provincial governments also mirror the federal government in that they have a Cabinet, Opposition Critics, and members are appointed as leaders of provincial government departments. There are no Senates in the provincial governments.</w:t>
      </w:r>
    </w:p>
    <w:p w14:paraId="17414E9A"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When it comes to transportation, provincial governments are responsible for:</w:t>
      </w:r>
    </w:p>
    <w:p w14:paraId="7F493A69" w14:textId="2CD8FCD7" w:rsidR="00006CD0" w:rsidRPr="00531D9B" w:rsidRDefault="0026168A" w:rsidP="00F3432F">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Setting the laws that govern transportation within the province (e.g., provincial highways acts, traffic laws, safety standards, accessibility standards, environmental rules)</w:t>
      </w:r>
    </w:p>
    <w:p w14:paraId="76F77CB6" w14:textId="17971D8E" w:rsidR="00006CD0" w:rsidRPr="00531D9B" w:rsidRDefault="0026168A" w:rsidP="00F3432F">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lastRenderedPageBreak/>
        <w:t>Planning, building, and maintaining provincial highways and major regional roads, including intercity routes and key freight corridors</w:t>
      </w:r>
    </w:p>
    <w:p w14:paraId="38775A38" w14:textId="1B689E8C" w:rsidR="00006CD0" w:rsidRPr="00531D9B" w:rsidRDefault="0026168A" w:rsidP="00F3432F">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Licensing drivers and registering vehicles</w:t>
      </w:r>
    </w:p>
    <w:p w14:paraId="579F01FB" w14:textId="77777777" w:rsidR="003D2C8F" w:rsidRPr="00531D9B" w:rsidRDefault="0026168A" w:rsidP="00F3432F">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 xml:space="preserve">Establishing the powers and responsibilities of municipalities </w:t>
      </w:r>
    </w:p>
    <w:p w14:paraId="11FC6F67" w14:textId="17BF9C39" w:rsidR="0026168A" w:rsidRPr="00531D9B" w:rsidRDefault="003D2C8F" w:rsidP="00F3432F">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Providing</w:t>
      </w:r>
      <w:r w:rsidR="0026168A" w:rsidRPr="00531D9B">
        <w:rPr>
          <w:rFonts w:ascii="Arial" w:hAnsi="Arial" w:cs="Arial"/>
          <w:sz w:val="28"/>
          <w:szCs w:val="28"/>
          <w:lang w:val="en-CA"/>
        </w:rPr>
        <w:t xml:space="preserve"> capital and sometimes operating funding for municipal transit and roads, and creating regional transit agencies (e.g., Metrolinx in Ontario, TransLink in BC, ARTM in Québec)</w:t>
      </w:r>
    </w:p>
    <w:p w14:paraId="1C4A82C9"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Since the lines between municipal and provincial responsibilities are sometimes blurred, it helps to think of the province as setting the rules and writing the cheques, and municipalities as running the day-to-day systems on the ground.</w:t>
      </w:r>
    </w:p>
    <w:p w14:paraId="71880D9E" w14:textId="228395D5"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To find out who your provincial representative is, search your provincial legislature’s website:</w:t>
      </w:r>
    </w:p>
    <w:p w14:paraId="22E92E54"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Alberta</w:t>
      </w:r>
    </w:p>
    <w:p w14:paraId="2EC15406" w14:textId="65E62557" w:rsidR="0026168A" w:rsidRPr="00196E81" w:rsidRDefault="00196E81" w:rsidP="006648E2">
      <w:pPr>
        <w:pStyle w:val="ListParagraph"/>
        <w:spacing w:before="240" w:after="240"/>
        <w:rPr>
          <w:rFonts w:ascii="Arial" w:hAnsi="Arial" w:cs="Arial"/>
          <w:b/>
          <w:bCs/>
          <w:sz w:val="28"/>
          <w:szCs w:val="28"/>
          <w:lang w:val="en-CA"/>
        </w:rPr>
      </w:pPr>
      <w:hyperlink r:id="rId40" w:history="1">
        <w:r w:rsidRPr="005976FE">
          <w:rPr>
            <w:rStyle w:val="Hyperlink"/>
            <w:rFonts w:ascii="Arial" w:hAnsi="Arial" w:cs="Arial"/>
            <w:sz w:val="28"/>
            <w:szCs w:val="28"/>
            <w:lang w:val="en-CA"/>
          </w:rPr>
          <w:t>https://streetkey.elections.ab.ca/</w:t>
        </w:r>
      </w:hyperlink>
    </w:p>
    <w:p w14:paraId="087868B5"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British Columbia</w:t>
      </w:r>
    </w:p>
    <w:p w14:paraId="1680A3CF" w14:textId="2D525F51" w:rsidR="0026168A" w:rsidRPr="00196E81" w:rsidRDefault="00196E81" w:rsidP="006648E2">
      <w:pPr>
        <w:pStyle w:val="ListParagraph"/>
        <w:spacing w:before="240" w:after="240"/>
        <w:rPr>
          <w:rFonts w:ascii="Arial" w:hAnsi="Arial" w:cs="Arial"/>
          <w:b/>
          <w:bCs/>
          <w:sz w:val="28"/>
          <w:szCs w:val="28"/>
          <w:lang w:val="en-CA"/>
        </w:rPr>
      </w:pPr>
      <w:hyperlink r:id="rId41" w:history="1">
        <w:r w:rsidRPr="005976FE">
          <w:rPr>
            <w:rStyle w:val="Hyperlink"/>
            <w:rFonts w:ascii="Arial" w:hAnsi="Arial" w:cs="Arial"/>
            <w:sz w:val="28"/>
            <w:szCs w:val="28"/>
            <w:lang w:val="en-CA"/>
          </w:rPr>
          <w:t>https://www.leg.bc.ca/members</w:t>
        </w:r>
      </w:hyperlink>
    </w:p>
    <w:p w14:paraId="593726D0"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Manitoba</w:t>
      </w:r>
    </w:p>
    <w:p w14:paraId="3B168A56" w14:textId="3407AB30" w:rsidR="0026168A" w:rsidRPr="00196E81" w:rsidRDefault="00196E81" w:rsidP="006648E2">
      <w:pPr>
        <w:pStyle w:val="ListParagraph"/>
        <w:spacing w:before="240" w:after="240"/>
        <w:rPr>
          <w:rFonts w:ascii="Arial" w:hAnsi="Arial" w:cs="Arial"/>
          <w:b/>
          <w:bCs/>
          <w:sz w:val="28"/>
          <w:szCs w:val="28"/>
          <w:lang w:val="en-CA"/>
        </w:rPr>
      </w:pPr>
      <w:hyperlink r:id="rId42" w:history="1">
        <w:r w:rsidRPr="005976FE">
          <w:rPr>
            <w:rStyle w:val="Hyperlink"/>
            <w:rFonts w:ascii="Arial" w:hAnsi="Arial" w:cs="Arial"/>
            <w:sz w:val="28"/>
            <w:szCs w:val="28"/>
            <w:lang w:val="en-CA"/>
          </w:rPr>
          <w:t>https://www.electionsmanitoba.ca/en/voting/MyVotingInfo</w:t>
        </w:r>
      </w:hyperlink>
    </w:p>
    <w:p w14:paraId="0D0800FA"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New Brunswick</w:t>
      </w:r>
    </w:p>
    <w:p w14:paraId="40D2FF6B" w14:textId="4F3654E0" w:rsidR="0026168A" w:rsidRPr="00196E81" w:rsidRDefault="00196E81" w:rsidP="006648E2">
      <w:pPr>
        <w:pStyle w:val="ListParagraph"/>
        <w:spacing w:before="240" w:after="240"/>
        <w:rPr>
          <w:rFonts w:ascii="Arial" w:hAnsi="Arial" w:cs="Arial"/>
          <w:b/>
          <w:bCs/>
          <w:sz w:val="28"/>
          <w:szCs w:val="28"/>
          <w:lang w:val="en-CA"/>
        </w:rPr>
      </w:pPr>
      <w:hyperlink r:id="rId43" w:history="1">
        <w:r w:rsidRPr="005976FE">
          <w:rPr>
            <w:rStyle w:val="Hyperlink"/>
            <w:rFonts w:ascii="Arial" w:hAnsi="Arial" w:cs="Arial"/>
            <w:sz w:val="28"/>
            <w:szCs w:val="28"/>
            <w:lang w:val="en-CA"/>
          </w:rPr>
          <w:t>https://www1.gnb.ca/elections/en/provstreetkey/provskinformation-e.asp</w:t>
        </w:r>
      </w:hyperlink>
    </w:p>
    <w:p w14:paraId="296ECF57"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 xml:space="preserve">Newfoundland </w:t>
      </w:r>
      <w:r w:rsidR="009739BB" w:rsidRPr="00196E81">
        <w:rPr>
          <w:rFonts w:ascii="Arial" w:hAnsi="Arial" w:cs="Arial"/>
          <w:b/>
          <w:bCs/>
          <w:sz w:val="28"/>
          <w:szCs w:val="28"/>
          <w:lang w:val="en-CA"/>
        </w:rPr>
        <w:t>and</w:t>
      </w:r>
      <w:r w:rsidRPr="00196E81">
        <w:rPr>
          <w:rFonts w:ascii="Arial" w:hAnsi="Arial" w:cs="Arial"/>
          <w:b/>
          <w:bCs/>
          <w:sz w:val="28"/>
          <w:szCs w:val="28"/>
          <w:lang w:val="en-CA"/>
        </w:rPr>
        <w:t xml:space="preserve"> Labrador</w:t>
      </w:r>
    </w:p>
    <w:p w14:paraId="4DB5D8FB" w14:textId="0906DDBE" w:rsidR="0026168A" w:rsidRPr="006648E2" w:rsidRDefault="0026168A" w:rsidP="006648E2">
      <w:pPr>
        <w:pStyle w:val="ListParagraph"/>
        <w:spacing w:before="240" w:after="240"/>
      </w:pPr>
      <w:r w:rsidRPr="00196E81">
        <w:rPr>
          <w:rFonts w:ascii="Arial" w:hAnsi="Arial" w:cs="Arial"/>
          <w:sz w:val="28"/>
          <w:szCs w:val="28"/>
          <w:lang w:val="en-CA"/>
        </w:rPr>
        <w:t xml:space="preserve">To find out which electoral district you live in, </w:t>
      </w:r>
      <w:r w:rsidR="00196E81">
        <w:rPr>
          <w:rFonts w:ascii="Arial" w:hAnsi="Arial" w:cs="Arial"/>
          <w:sz w:val="28"/>
          <w:szCs w:val="28"/>
          <w:lang w:val="en-CA"/>
        </w:rPr>
        <w:t xml:space="preserve">visit </w:t>
      </w:r>
      <w:hyperlink r:id="rId44" w:history="1">
        <w:r w:rsidRPr="00196E81">
          <w:rPr>
            <w:rStyle w:val="Hyperlink"/>
            <w:rFonts w:ascii="Arial" w:hAnsi="Arial" w:cs="Arial"/>
            <w:sz w:val="28"/>
            <w:szCs w:val="28"/>
            <w:lang w:val="en-CA"/>
          </w:rPr>
          <w:t>https://www.elections.gov.nl.ca/resources/maps/</w:t>
        </w:r>
      </w:hyperlink>
      <w:r w:rsidR="006648E2">
        <w:t xml:space="preserve">. </w:t>
      </w:r>
      <w:r w:rsidR="00196E81" w:rsidRPr="006648E2">
        <w:rPr>
          <w:rFonts w:ascii="Arial" w:hAnsi="Arial" w:cs="Arial"/>
          <w:sz w:val="28"/>
          <w:szCs w:val="28"/>
          <w:lang w:val="en-CA"/>
        </w:rPr>
        <w:t xml:space="preserve">Then, </w:t>
      </w:r>
      <w:r w:rsidRPr="006648E2">
        <w:rPr>
          <w:rFonts w:ascii="Arial" w:hAnsi="Arial" w:cs="Arial"/>
          <w:sz w:val="28"/>
          <w:szCs w:val="28"/>
          <w:lang w:val="en-CA"/>
        </w:rPr>
        <w:t xml:space="preserve">find your MHA’s contact information at </w:t>
      </w:r>
      <w:hyperlink r:id="rId45" w:history="1">
        <w:r w:rsidRPr="006648E2">
          <w:rPr>
            <w:rStyle w:val="Hyperlink"/>
            <w:rFonts w:ascii="Arial" w:hAnsi="Arial" w:cs="Arial"/>
            <w:sz w:val="28"/>
            <w:szCs w:val="28"/>
            <w:lang w:val="en-CA"/>
          </w:rPr>
          <w:t>https://www.assembly.nl.ca/Members/members.aspx</w:t>
        </w:r>
      </w:hyperlink>
    </w:p>
    <w:p w14:paraId="1D8D4A42"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Northwest Territories</w:t>
      </w:r>
    </w:p>
    <w:p w14:paraId="673A201E" w14:textId="019C2680" w:rsidR="0026168A" w:rsidRPr="00196E81" w:rsidRDefault="00196E81" w:rsidP="006648E2">
      <w:pPr>
        <w:pStyle w:val="ListParagraph"/>
        <w:spacing w:before="240" w:after="240"/>
        <w:rPr>
          <w:rFonts w:ascii="Arial" w:hAnsi="Arial" w:cs="Arial"/>
          <w:b/>
          <w:bCs/>
          <w:sz w:val="28"/>
          <w:szCs w:val="28"/>
          <w:lang w:val="en-CA"/>
        </w:rPr>
      </w:pPr>
      <w:hyperlink r:id="rId46" w:history="1">
        <w:r w:rsidRPr="005976FE">
          <w:rPr>
            <w:rStyle w:val="Hyperlink"/>
            <w:rFonts w:ascii="Arial" w:hAnsi="Arial" w:cs="Arial"/>
            <w:sz w:val="28"/>
            <w:szCs w:val="28"/>
            <w:lang w:val="en-CA"/>
          </w:rPr>
          <w:t>https://www.ntlegislativeassembly.ca/documents-proceedings/voice-your-opinion/contact-your-mla</w:t>
        </w:r>
      </w:hyperlink>
    </w:p>
    <w:p w14:paraId="5ADA2206"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Nova Scotia</w:t>
      </w:r>
    </w:p>
    <w:p w14:paraId="5A33978C" w14:textId="4B543856" w:rsidR="0026168A" w:rsidRPr="00196E81" w:rsidRDefault="00196E81" w:rsidP="006648E2">
      <w:pPr>
        <w:pStyle w:val="ListParagraph"/>
        <w:spacing w:before="240" w:after="240"/>
        <w:rPr>
          <w:rFonts w:ascii="Arial" w:hAnsi="Arial" w:cs="Arial"/>
          <w:b/>
          <w:bCs/>
          <w:sz w:val="28"/>
          <w:szCs w:val="28"/>
          <w:lang w:val="en-CA"/>
        </w:rPr>
      </w:pPr>
      <w:hyperlink r:id="rId47" w:history="1">
        <w:r w:rsidRPr="005976FE">
          <w:rPr>
            <w:rStyle w:val="Hyperlink"/>
            <w:rFonts w:ascii="Arial" w:hAnsi="Arial" w:cs="Arial"/>
            <w:sz w:val="28"/>
            <w:szCs w:val="28"/>
            <w:lang w:val="en-CA"/>
          </w:rPr>
          <w:t>https://enstools.electionsnovascotia.ca/edinfo/</w:t>
        </w:r>
      </w:hyperlink>
    </w:p>
    <w:p w14:paraId="7284E3BA"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Nunavut</w:t>
      </w:r>
    </w:p>
    <w:p w14:paraId="0DFA56CC" w14:textId="50D4105F" w:rsidR="0026168A" w:rsidRPr="00196E81" w:rsidRDefault="0026168A" w:rsidP="006648E2">
      <w:pPr>
        <w:pStyle w:val="ListParagraph"/>
        <w:spacing w:before="240" w:after="240"/>
        <w:rPr>
          <w:rFonts w:ascii="Arial" w:hAnsi="Arial" w:cs="Arial"/>
          <w:b/>
          <w:bCs/>
          <w:sz w:val="28"/>
          <w:szCs w:val="28"/>
          <w:lang w:val="en-CA"/>
        </w:rPr>
      </w:pPr>
      <w:r w:rsidRPr="00196E81">
        <w:rPr>
          <w:rFonts w:ascii="Arial" w:hAnsi="Arial" w:cs="Arial"/>
          <w:sz w:val="28"/>
          <w:szCs w:val="28"/>
          <w:lang w:val="en-CA"/>
        </w:rPr>
        <w:lastRenderedPageBreak/>
        <w:t xml:space="preserve">Go to </w:t>
      </w:r>
      <w:hyperlink r:id="rId48" w:history="1">
        <w:r w:rsidRPr="00196E81">
          <w:rPr>
            <w:rStyle w:val="Hyperlink"/>
            <w:rFonts w:ascii="Arial" w:hAnsi="Arial" w:cs="Arial"/>
            <w:sz w:val="28"/>
            <w:szCs w:val="28"/>
            <w:lang w:val="en-CA"/>
          </w:rPr>
          <w:t>https://www.elections.nu.ca/en/constituency-map</w:t>
        </w:r>
      </w:hyperlink>
      <w:r w:rsidRPr="00196E81">
        <w:rPr>
          <w:rFonts w:ascii="Arial" w:hAnsi="Arial" w:cs="Arial"/>
          <w:sz w:val="28"/>
          <w:szCs w:val="28"/>
          <w:lang w:val="en-CA"/>
        </w:rPr>
        <w:t xml:space="preserve"> to find your riding and click the name of your community to find your MLA.</w:t>
      </w:r>
    </w:p>
    <w:p w14:paraId="620A34D1"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Ontario</w:t>
      </w:r>
    </w:p>
    <w:p w14:paraId="5C80B384" w14:textId="523B62A0" w:rsidR="0026168A" w:rsidRPr="00196E81" w:rsidRDefault="00196E81" w:rsidP="006648E2">
      <w:pPr>
        <w:pStyle w:val="ListParagraph"/>
        <w:spacing w:before="240" w:after="240"/>
        <w:rPr>
          <w:rFonts w:ascii="Arial" w:hAnsi="Arial" w:cs="Arial"/>
          <w:b/>
          <w:bCs/>
          <w:sz w:val="28"/>
          <w:szCs w:val="28"/>
          <w:lang w:val="en-CA"/>
        </w:rPr>
      </w:pPr>
      <w:hyperlink r:id="rId49" w:history="1">
        <w:r w:rsidRPr="005976FE">
          <w:rPr>
            <w:rStyle w:val="Hyperlink"/>
            <w:rFonts w:ascii="Arial" w:hAnsi="Arial" w:cs="Arial"/>
            <w:sz w:val="28"/>
            <w:szCs w:val="28"/>
            <w:lang w:val="en-CA"/>
          </w:rPr>
          <w:t>https://www.ola.org/en/members/current</w:t>
        </w:r>
      </w:hyperlink>
    </w:p>
    <w:p w14:paraId="4588CB2D"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Saskatchewan</w:t>
      </w:r>
    </w:p>
    <w:p w14:paraId="0010E612" w14:textId="3C7A8F3A" w:rsidR="0026168A" w:rsidRPr="00196E81" w:rsidRDefault="000319D3" w:rsidP="006648E2">
      <w:pPr>
        <w:pStyle w:val="ListParagraph"/>
        <w:spacing w:before="240" w:after="240"/>
        <w:rPr>
          <w:rFonts w:ascii="Arial" w:hAnsi="Arial" w:cs="Arial"/>
          <w:b/>
          <w:bCs/>
          <w:sz w:val="28"/>
          <w:szCs w:val="28"/>
          <w:lang w:val="en-CA"/>
        </w:rPr>
      </w:pPr>
      <w:hyperlink r:id="rId50" w:history="1">
        <w:r w:rsidRPr="00466F7B">
          <w:rPr>
            <w:rStyle w:val="Hyperlink"/>
            <w:rFonts w:ascii="Arial" w:hAnsi="Arial" w:cs="Arial"/>
            <w:sz w:val="28"/>
            <w:szCs w:val="28"/>
            <w:lang w:val="en-CA"/>
          </w:rPr>
          <w:t>https://www.elections.sk.ca/voters/findmyconstituency</w:t>
        </w:r>
      </w:hyperlink>
      <w:r>
        <w:rPr>
          <w:rFonts w:ascii="Arial" w:hAnsi="Arial" w:cs="Arial"/>
          <w:sz w:val="28"/>
          <w:szCs w:val="28"/>
          <w:lang w:val="en-CA"/>
        </w:rPr>
        <w:t xml:space="preserve"> </w:t>
      </w:r>
      <w:r w:rsidR="0026168A" w:rsidRPr="00196E81">
        <w:rPr>
          <w:rFonts w:ascii="Arial" w:hAnsi="Arial" w:cs="Arial"/>
          <w:sz w:val="28"/>
          <w:szCs w:val="28"/>
          <w:lang w:val="en-CA"/>
        </w:rPr>
        <w:t xml:space="preserve"> </w:t>
      </w:r>
      <w:r>
        <w:rPr>
          <w:rFonts w:ascii="Arial" w:hAnsi="Arial" w:cs="Arial"/>
          <w:sz w:val="28"/>
          <w:szCs w:val="28"/>
          <w:lang w:val="en-CA"/>
        </w:rPr>
        <w:t xml:space="preserve"> </w:t>
      </w:r>
    </w:p>
    <w:p w14:paraId="70155F83" w14:textId="77777777" w:rsidR="00196E81" w:rsidRDefault="0026168A" w:rsidP="00F3432F">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Yukon</w:t>
      </w:r>
    </w:p>
    <w:p w14:paraId="2B605B25" w14:textId="60F01A1C" w:rsidR="00260DB6" w:rsidRDefault="00196E81" w:rsidP="00260DB6">
      <w:pPr>
        <w:pStyle w:val="ListParagraph"/>
        <w:spacing w:before="240" w:after="240"/>
      </w:pPr>
      <w:r w:rsidRPr="00196E81">
        <w:rPr>
          <w:rFonts w:ascii="Arial" w:hAnsi="Arial" w:cs="Arial"/>
          <w:sz w:val="28"/>
          <w:szCs w:val="28"/>
          <w:lang w:val="en-CA"/>
        </w:rPr>
        <w:t xml:space="preserve">To find out which electoral </w:t>
      </w:r>
      <w:r>
        <w:rPr>
          <w:rFonts w:ascii="Arial" w:hAnsi="Arial" w:cs="Arial"/>
          <w:sz w:val="28"/>
          <w:szCs w:val="28"/>
          <w:lang w:val="en-CA"/>
        </w:rPr>
        <w:t>riding</w:t>
      </w:r>
      <w:r w:rsidRPr="00196E81">
        <w:rPr>
          <w:rFonts w:ascii="Arial" w:hAnsi="Arial" w:cs="Arial"/>
          <w:sz w:val="28"/>
          <w:szCs w:val="28"/>
          <w:lang w:val="en-CA"/>
        </w:rPr>
        <w:t xml:space="preserve"> you live in, </w:t>
      </w:r>
      <w:r>
        <w:rPr>
          <w:rFonts w:ascii="Arial" w:hAnsi="Arial" w:cs="Arial"/>
          <w:sz w:val="28"/>
          <w:szCs w:val="28"/>
          <w:lang w:val="en-CA"/>
        </w:rPr>
        <w:t xml:space="preserve">visit </w:t>
      </w:r>
      <w:hyperlink r:id="rId51" w:history="1">
        <w:r w:rsidR="00E724C3" w:rsidRPr="00466F7B">
          <w:rPr>
            <w:rStyle w:val="Hyperlink"/>
            <w:rFonts w:ascii="Arial" w:hAnsi="Arial" w:cs="Arial"/>
            <w:sz w:val="28"/>
            <w:szCs w:val="28"/>
            <w:lang w:val="en-CA"/>
          </w:rPr>
          <w:t>https://electionsyukon.ca/en</w:t>
        </w:r>
      </w:hyperlink>
      <w:r w:rsidR="00E724C3">
        <w:rPr>
          <w:rFonts w:ascii="Arial" w:hAnsi="Arial" w:cs="Arial"/>
          <w:sz w:val="28"/>
          <w:szCs w:val="28"/>
          <w:lang w:val="en-CA"/>
        </w:rPr>
        <w:t xml:space="preserve"> </w:t>
      </w:r>
      <w:r w:rsidR="0026168A" w:rsidRPr="00196E81">
        <w:rPr>
          <w:rFonts w:ascii="Arial" w:hAnsi="Arial" w:cs="Arial"/>
          <w:sz w:val="28"/>
          <w:szCs w:val="28"/>
          <w:lang w:val="en-CA"/>
        </w:rPr>
        <w:t xml:space="preserve">and </w:t>
      </w:r>
      <w:r w:rsidR="006648E2">
        <w:rPr>
          <w:rFonts w:ascii="Arial" w:hAnsi="Arial" w:cs="Arial"/>
          <w:sz w:val="28"/>
          <w:szCs w:val="28"/>
          <w:lang w:val="en-CA"/>
        </w:rPr>
        <w:t>select</w:t>
      </w:r>
      <w:r w:rsidR="0026168A" w:rsidRPr="00196E81">
        <w:rPr>
          <w:rFonts w:ascii="Arial" w:hAnsi="Arial" w:cs="Arial"/>
          <w:sz w:val="28"/>
          <w:szCs w:val="28"/>
          <w:lang w:val="en-CA"/>
        </w:rPr>
        <w:t xml:space="preserve"> ‘Electoral District Maps’</w:t>
      </w:r>
      <w:r w:rsidR="006648E2">
        <w:rPr>
          <w:rFonts w:ascii="Arial" w:hAnsi="Arial" w:cs="Arial"/>
          <w:sz w:val="28"/>
          <w:szCs w:val="28"/>
          <w:lang w:val="en-CA"/>
        </w:rPr>
        <w:t xml:space="preserve">. </w:t>
      </w:r>
      <w:r w:rsidRPr="006648E2">
        <w:rPr>
          <w:rFonts w:ascii="Arial" w:hAnsi="Arial" w:cs="Arial"/>
          <w:sz w:val="28"/>
          <w:szCs w:val="28"/>
          <w:lang w:val="en-CA"/>
        </w:rPr>
        <w:t>Then, find your MLA’s contact information at</w:t>
      </w:r>
      <w:r w:rsidR="0026168A" w:rsidRPr="006648E2">
        <w:rPr>
          <w:rFonts w:ascii="Arial" w:hAnsi="Arial" w:cs="Arial"/>
          <w:sz w:val="28"/>
          <w:szCs w:val="28"/>
          <w:lang w:val="en-CA"/>
        </w:rPr>
        <w:t xml:space="preserve"> </w:t>
      </w:r>
      <w:hyperlink r:id="rId52" w:history="1">
        <w:r w:rsidR="00E724C3" w:rsidRPr="00466F7B">
          <w:rPr>
            <w:rStyle w:val="Hyperlink"/>
            <w:rFonts w:ascii="Arial" w:hAnsi="Arial" w:cs="Arial"/>
            <w:sz w:val="28"/>
            <w:szCs w:val="28"/>
            <w:lang w:val="en-CA"/>
          </w:rPr>
          <w:t>https://yukonassembly.ca/mlas</w:t>
        </w:r>
      </w:hyperlink>
      <w:r w:rsidR="00E724C3">
        <w:rPr>
          <w:rFonts w:ascii="Arial" w:hAnsi="Arial" w:cs="Arial"/>
          <w:sz w:val="28"/>
          <w:szCs w:val="28"/>
          <w:lang w:val="en-CA"/>
        </w:rPr>
        <w:t xml:space="preserve"> </w:t>
      </w:r>
      <w:hyperlink r:id="rId53" w:history="1"/>
    </w:p>
    <w:p w14:paraId="654FB418" w14:textId="77777777" w:rsidR="00260DB6" w:rsidRPr="00260DB6" w:rsidRDefault="00260DB6" w:rsidP="00260DB6">
      <w:pPr>
        <w:pStyle w:val="ListParagraph"/>
        <w:spacing w:before="240" w:after="0"/>
      </w:pPr>
    </w:p>
    <w:p w14:paraId="094B1969" w14:textId="222F96CE" w:rsidR="00611B8E" w:rsidRPr="00531D9B" w:rsidRDefault="00611B8E" w:rsidP="00611B8E">
      <w:pPr>
        <w:pStyle w:val="Heading2"/>
        <w:spacing w:after="240"/>
        <w:rPr>
          <w:rFonts w:ascii="Arial" w:hAnsi="Arial" w:cs="Arial"/>
          <w:b/>
          <w:bCs/>
          <w:color w:val="000000" w:themeColor="text1"/>
          <w:sz w:val="32"/>
          <w:szCs w:val="32"/>
        </w:rPr>
      </w:pPr>
      <w:bookmarkStart w:id="47" w:name="_Toc221708855"/>
      <w:r w:rsidRPr="00531D9B">
        <w:rPr>
          <w:rFonts w:ascii="Arial" w:hAnsi="Arial" w:cs="Arial"/>
          <w:b/>
          <w:bCs/>
          <w:color w:val="000000" w:themeColor="text1"/>
          <w:sz w:val="32"/>
          <w:szCs w:val="32"/>
        </w:rPr>
        <w:t>Municipal government</w:t>
      </w:r>
      <w:bookmarkEnd w:id="47"/>
    </w:p>
    <w:p w14:paraId="571F754A" w14:textId="77777777" w:rsidR="00D1261D" w:rsidRDefault="00D1261D" w:rsidP="003D6181">
      <w:pPr>
        <w:spacing w:after="240"/>
        <w:rPr>
          <w:rFonts w:ascii="Arial" w:hAnsi="Arial" w:cs="Arial"/>
          <w:sz w:val="28"/>
          <w:szCs w:val="28"/>
          <w:lang w:val="en-CA"/>
        </w:rPr>
      </w:pPr>
      <w:r w:rsidRPr="00D1261D">
        <w:rPr>
          <w:rFonts w:ascii="Arial" w:hAnsi="Arial" w:cs="Arial"/>
          <w:sz w:val="28"/>
          <w:szCs w:val="28"/>
          <w:lang w:val="en-CA"/>
        </w:rPr>
        <w:t>Municipal government officials are called councillors or council members. As in the federal and provincial governments, they are elected either collectively across the municipality or by ward/riding within the municipality. Councillors represent their constituents at the municipal level, pass bylaws, develop policies, and deliver programs and services. The elected head of the council is the mayor (or Reeve).</w:t>
      </w:r>
    </w:p>
    <w:p w14:paraId="7461FB65" w14:textId="23E9B05C"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In most cases, you will reach out to a municipal government when advocating for public transportation. Municipalities are responsible for:</w:t>
      </w:r>
    </w:p>
    <w:p w14:paraId="6DF64F58" w14:textId="1B558902" w:rsidR="0026168A" w:rsidRPr="00531D9B" w:rsidRDefault="0026168A" w:rsidP="00F3432F">
      <w:pPr>
        <w:pStyle w:val="ListParagraph"/>
        <w:numPr>
          <w:ilvl w:val="0"/>
          <w:numId w:val="2"/>
        </w:numPr>
        <w:spacing w:after="240"/>
        <w:rPr>
          <w:rFonts w:ascii="Arial" w:hAnsi="Arial" w:cs="Arial"/>
          <w:sz w:val="28"/>
          <w:szCs w:val="28"/>
          <w:lang w:val="en-CA"/>
        </w:rPr>
      </w:pPr>
      <w:r w:rsidRPr="00531D9B">
        <w:rPr>
          <w:rFonts w:ascii="Arial" w:hAnsi="Arial" w:cs="Arial"/>
          <w:sz w:val="28"/>
          <w:szCs w:val="28"/>
          <w:lang w:val="en-CA"/>
        </w:rPr>
        <w:t>Planning, building, operating, and maintaining local road networks (city streets, traffic signals, street lighting, sidewalks, and local bridges</w:t>
      </w:r>
      <w:r w:rsidR="00A10098">
        <w:rPr>
          <w:rFonts w:ascii="Arial" w:hAnsi="Arial" w:cs="Arial"/>
          <w:sz w:val="28"/>
          <w:szCs w:val="28"/>
          <w:lang w:val="en-CA"/>
        </w:rPr>
        <w:t>)</w:t>
      </w:r>
    </w:p>
    <w:p w14:paraId="1D4ED456" w14:textId="77777777" w:rsidR="0026168A" w:rsidRPr="00531D9B" w:rsidRDefault="0026168A" w:rsidP="00F3432F">
      <w:pPr>
        <w:pStyle w:val="ListParagraph"/>
        <w:numPr>
          <w:ilvl w:val="0"/>
          <w:numId w:val="2"/>
        </w:numPr>
        <w:spacing w:after="240"/>
        <w:rPr>
          <w:rFonts w:ascii="Arial" w:hAnsi="Arial" w:cs="Arial"/>
          <w:sz w:val="28"/>
          <w:szCs w:val="28"/>
          <w:lang w:val="en-CA"/>
        </w:rPr>
      </w:pPr>
      <w:r w:rsidRPr="00531D9B">
        <w:rPr>
          <w:rFonts w:ascii="Arial" w:hAnsi="Arial" w:cs="Arial"/>
          <w:sz w:val="28"/>
          <w:szCs w:val="28"/>
          <w:lang w:val="en-CA"/>
        </w:rPr>
        <w:t>Planning and operating most public transit services within the municipality (buses, LRT/metro where they exist, demand</w:t>
      </w:r>
      <w:r w:rsidRPr="00531D9B">
        <w:rPr>
          <w:rFonts w:ascii="Arial" w:hAnsi="Arial" w:cs="Arial"/>
          <w:sz w:val="28"/>
          <w:szCs w:val="28"/>
          <w:lang w:val="en-CA"/>
        </w:rPr>
        <w:noBreakHyphen/>
        <w:t>responsive transit and paratransit), subject to the powers given by provincial law.</w:t>
      </w:r>
    </w:p>
    <w:p w14:paraId="7434BA56" w14:textId="3B75E2F3" w:rsidR="0026168A" w:rsidRPr="00531D9B" w:rsidRDefault="0026168A" w:rsidP="00F3432F">
      <w:pPr>
        <w:pStyle w:val="ListParagraph"/>
        <w:numPr>
          <w:ilvl w:val="0"/>
          <w:numId w:val="2"/>
        </w:numPr>
        <w:spacing w:after="240"/>
        <w:rPr>
          <w:rFonts w:ascii="Arial" w:hAnsi="Arial" w:cs="Arial"/>
          <w:sz w:val="28"/>
          <w:szCs w:val="28"/>
          <w:lang w:val="en-CA"/>
        </w:rPr>
      </w:pPr>
      <w:r w:rsidRPr="00531D9B">
        <w:rPr>
          <w:rFonts w:ascii="Arial" w:hAnsi="Arial" w:cs="Arial"/>
          <w:sz w:val="28"/>
          <w:szCs w:val="28"/>
          <w:lang w:val="en-CA"/>
        </w:rPr>
        <w:t>Planning and supporting “active transportation” at the local level (sidewalks, cycling lanes and paths, traffic calming, local pedestrian safety measures, school</w:t>
      </w:r>
      <w:r w:rsidRPr="00531D9B">
        <w:rPr>
          <w:rFonts w:ascii="Arial" w:hAnsi="Arial" w:cs="Arial"/>
          <w:sz w:val="28"/>
          <w:szCs w:val="28"/>
          <w:lang w:val="en-CA"/>
        </w:rPr>
        <w:noBreakHyphen/>
        <w:t>zone design, etc.)</w:t>
      </w:r>
    </w:p>
    <w:p w14:paraId="0431903D" w14:textId="2978C3FB" w:rsidR="001D575F" w:rsidRPr="00531D9B" w:rsidRDefault="0026168A" w:rsidP="0046164F">
      <w:pPr>
        <w:spacing w:after="240"/>
        <w:rPr>
          <w:rFonts w:ascii="Arial" w:hAnsi="Arial" w:cs="Arial"/>
          <w:sz w:val="28"/>
          <w:szCs w:val="28"/>
          <w:lang w:val="en-CA"/>
        </w:rPr>
      </w:pPr>
      <w:r w:rsidRPr="00531D9B">
        <w:rPr>
          <w:rFonts w:ascii="Arial" w:hAnsi="Arial" w:cs="Arial"/>
          <w:sz w:val="28"/>
          <w:szCs w:val="28"/>
          <w:lang w:val="en-CA"/>
        </w:rPr>
        <w:t>There are over 3,000 municipalities in Canada. To find who represents you, please refer to your municipality’s website. If you are unsure wh</w:t>
      </w:r>
      <w:r w:rsidR="00362015">
        <w:rPr>
          <w:rFonts w:ascii="Arial" w:hAnsi="Arial" w:cs="Arial"/>
          <w:sz w:val="28"/>
          <w:szCs w:val="28"/>
          <w:lang w:val="en-CA"/>
        </w:rPr>
        <w:t xml:space="preserve">ich </w:t>
      </w:r>
      <w:r w:rsidRPr="00531D9B">
        <w:rPr>
          <w:rFonts w:ascii="Arial" w:hAnsi="Arial" w:cs="Arial"/>
          <w:sz w:val="28"/>
          <w:szCs w:val="28"/>
          <w:lang w:val="en-CA"/>
        </w:rPr>
        <w:t>municipality represents you, reach out to CNIB for assistance.</w:t>
      </w:r>
    </w:p>
    <w:p w14:paraId="41A069C1" w14:textId="3A968718" w:rsidR="003C7A1B" w:rsidRPr="002934F6" w:rsidRDefault="003C7A1B" w:rsidP="00B40A52">
      <w:pPr>
        <w:pStyle w:val="Heading1"/>
        <w:spacing w:before="0" w:after="240"/>
        <w:rPr>
          <w:rFonts w:ascii="Arial" w:hAnsi="Arial" w:cs="Arial"/>
          <w:b/>
          <w:bCs/>
          <w:color w:val="000000" w:themeColor="text1"/>
          <w:sz w:val="44"/>
          <w:szCs w:val="44"/>
          <w:lang w:val="en-CA"/>
        </w:rPr>
      </w:pPr>
      <w:bookmarkStart w:id="48" w:name="_Toc223431759"/>
      <w:bookmarkStart w:id="49" w:name="_Toc221708847"/>
      <w:bookmarkStart w:id="50" w:name="_Toc221708982"/>
      <w:bookmarkStart w:id="51" w:name="_Toc221708856"/>
      <w:bookmarkStart w:id="52" w:name="_Toc221708983"/>
      <w:r w:rsidRPr="002934F6">
        <w:rPr>
          <w:rFonts w:ascii="Arial" w:hAnsi="Arial" w:cs="Arial"/>
          <w:b/>
          <w:bCs/>
          <w:color w:val="000000" w:themeColor="text1"/>
          <w:sz w:val="44"/>
          <w:szCs w:val="44"/>
          <w:lang w:val="en-CA"/>
        </w:rPr>
        <w:lastRenderedPageBreak/>
        <w:t xml:space="preserve">Taking </w:t>
      </w:r>
      <w:r w:rsidR="002934F6" w:rsidRPr="002934F6">
        <w:rPr>
          <w:rFonts w:ascii="Arial" w:hAnsi="Arial" w:cs="Arial"/>
          <w:b/>
          <w:bCs/>
          <w:color w:val="000000" w:themeColor="text1"/>
          <w:sz w:val="44"/>
          <w:szCs w:val="44"/>
          <w:lang w:val="en-CA"/>
        </w:rPr>
        <w:t>A</w:t>
      </w:r>
      <w:r w:rsidRPr="002934F6">
        <w:rPr>
          <w:rFonts w:ascii="Arial" w:hAnsi="Arial" w:cs="Arial"/>
          <w:b/>
          <w:bCs/>
          <w:color w:val="000000" w:themeColor="text1"/>
          <w:sz w:val="44"/>
          <w:szCs w:val="44"/>
          <w:lang w:val="en-CA"/>
        </w:rPr>
        <w:t xml:space="preserve">ction: Advocacy </w:t>
      </w:r>
      <w:r w:rsidR="002934F6" w:rsidRPr="002934F6">
        <w:rPr>
          <w:rFonts w:ascii="Arial" w:hAnsi="Arial" w:cs="Arial"/>
          <w:b/>
          <w:bCs/>
          <w:color w:val="000000" w:themeColor="text1"/>
          <w:sz w:val="44"/>
          <w:szCs w:val="44"/>
          <w:lang w:val="en-CA"/>
        </w:rPr>
        <w:t>S</w:t>
      </w:r>
      <w:r w:rsidRPr="002934F6">
        <w:rPr>
          <w:rFonts w:ascii="Arial" w:hAnsi="Arial" w:cs="Arial"/>
          <w:b/>
          <w:bCs/>
          <w:color w:val="000000" w:themeColor="text1"/>
          <w:sz w:val="44"/>
          <w:szCs w:val="44"/>
          <w:lang w:val="en-CA"/>
        </w:rPr>
        <w:t>kills</w:t>
      </w:r>
      <w:bookmarkEnd w:id="48"/>
    </w:p>
    <w:p w14:paraId="6FC73067" w14:textId="4433BC20" w:rsidR="00B57C77" w:rsidRPr="00531D9B" w:rsidRDefault="00B57C77" w:rsidP="00B57C77">
      <w:pPr>
        <w:pStyle w:val="Heading2"/>
        <w:spacing w:after="240"/>
        <w:rPr>
          <w:rFonts w:ascii="Arial" w:hAnsi="Arial" w:cs="Arial"/>
          <w:b/>
          <w:bCs/>
          <w:color w:val="000000" w:themeColor="text1"/>
          <w:sz w:val="32"/>
          <w:szCs w:val="32"/>
        </w:rPr>
      </w:pPr>
      <w:r>
        <w:rPr>
          <w:rFonts w:ascii="Arial" w:hAnsi="Arial" w:cs="Arial"/>
          <w:b/>
          <w:bCs/>
          <w:color w:val="000000" w:themeColor="text1"/>
          <w:sz w:val="32"/>
          <w:szCs w:val="32"/>
        </w:rPr>
        <w:t>Building strong advocacy partnerships</w:t>
      </w:r>
    </w:p>
    <w:p w14:paraId="55E2A6A0" w14:textId="77777777" w:rsidR="00B40A52" w:rsidRPr="00531D9B" w:rsidRDefault="00B40A52" w:rsidP="00B40A52">
      <w:pPr>
        <w:pStyle w:val="Heading2"/>
        <w:spacing w:after="240"/>
        <w:rPr>
          <w:rFonts w:ascii="Arial" w:hAnsi="Arial" w:cs="Arial"/>
          <w:b/>
          <w:bCs/>
          <w:color w:val="000000" w:themeColor="text1"/>
          <w:sz w:val="32"/>
          <w:szCs w:val="32"/>
        </w:rPr>
      </w:pPr>
      <w:bookmarkStart w:id="53" w:name="_Toc221708848"/>
      <w:bookmarkEnd w:id="49"/>
      <w:bookmarkEnd w:id="50"/>
      <w:r w:rsidRPr="00531D9B">
        <w:rPr>
          <w:rFonts w:ascii="Arial" w:hAnsi="Arial" w:cs="Arial"/>
          <w:b/>
          <w:bCs/>
          <w:color w:val="000000" w:themeColor="text1"/>
          <w:sz w:val="32"/>
          <w:szCs w:val="32"/>
        </w:rPr>
        <w:t>Why work with others?</w:t>
      </w:r>
      <w:bookmarkEnd w:id="53"/>
    </w:p>
    <w:p w14:paraId="731F1992"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No one is an island. Making connections, finding allies, and building support are all parts of advocacy. </w:t>
      </w:r>
      <w:r>
        <w:rPr>
          <w:rFonts w:ascii="Arial" w:hAnsi="Arial" w:cs="Arial"/>
          <w:sz w:val="28"/>
          <w:szCs w:val="28"/>
          <w:lang w:val="en-CA"/>
        </w:rPr>
        <w:t>M</w:t>
      </w:r>
      <w:r w:rsidRPr="00531D9B">
        <w:rPr>
          <w:rFonts w:ascii="Arial" w:hAnsi="Arial" w:cs="Arial"/>
          <w:sz w:val="28"/>
          <w:szCs w:val="28"/>
          <w:lang w:val="en-CA"/>
        </w:rPr>
        <w:t>any advocacy issues, such as access to transportation, are often part of a wider systemic problem.</w:t>
      </w:r>
    </w:p>
    <w:p w14:paraId="0B24E0E4"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If you’re experiencing an issue, chances are someone else in the wider community is </w:t>
      </w:r>
      <w:r>
        <w:rPr>
          <w:rFonts w:ascii="Arial" w:hAnsi="Arial" w:cs="Arial"/>
          <w:sz w:val="28"/>
          <w:szCs w:val="28"/>
          <w:lang w:val="en-CA"/>
        </w:rPr>
        <w:t>also facing the</w:t>
      </w:r>
      <w:r w:rsidRPr="00531D9B">
        <w:rPr>
          <w:rFonts w:ascii="Arial" w:hAnsi="Arial" w:cs="Arial"/>
          <w:sz w:val="28"/>
          <w:szCs w:val="28"/>
          <w:lang w:val="en-CA"/>
        </w:rPr>
        <w:t xml:space="preserve"> same challenge. </w:t>
      </w:r>
      <w:r>
        <w:rPr>
          <w:rFonts w:ascii="Arial" w:hAnsi="Arial" w:cs="Arial"/>
          <w:sz w:val="28"/>
          <w:szCs w:val="28"/>
          <w:lang w:val="en-CA"/>
        </w:rPr>
        <w:t>By</w:t>
      </w:r>
      <w:r w:rsidRPr="00531D9B">
        <w:rPr>
          <w:rFonts w:ascii="Arial" w:hAnsi="Arial" w:cs="Arial"/>
          <w:sz w:val="28"/>
          <w:szCs w:val="28"/>
          <w:lang w:val="en-CA"/>
        </w:rPr>
        <w:t xml:space="preserve"> collaborating with others</w:t>
      </w:r>
      <w:r>
        <w:rPr>
          <w:rFonts w:ascii="Arial" w:hAnsi="Arial" w:cs="Arial"/>
          <w:sz w:val="28"/>
          <w:szCs w:val="28"/>
          <w:lang w:val="en-CA"/>
        </w:rPr>
        <w:t>,</w:t>
      </w:r>
      <w:r w:rsidRPr="00531D9B">
        <w:rPr>
          <w:rFonts w:ascii="Arial" w:hAnsi="Arial" w:cs="Arial"/>
          <w:sz w:val="28"/>
          <w:szCs w:val="28"/>
          <w:lang w:val="en-CA"/>
        </w:rPr>
        <w:t xml:space="preserve"> your advocacy efforts may result in positive changes that extend beyond the community</w:t>
      </w:r>
      <w:r>
        <w:rPr>
          <w:rFonts w:ascii="Arial" w:hAnsi="Arial" w:cs="Arial"/>
          <w:sz w:val="28"/>
          <w:szCs w:val="28"/>
          <w:lang w:val="en-CA"/>
        </w:rPr>
        <w:t xml:space="preserve"> of people who are blind, Deafblind, or have low vision</w:t>
      </w:r>
      <w:r w:rsidRPr="00531D9B">
        <w:rPr>
          <w:rFonts w:ascii="Arial" w:hAnsi="Arial" w:cs="Arial"/>
          <w:sz w:val="28"/>
          <w:szCs w:val="28"/>
          <w:lang w:val="en-CA"/>
        </w:rPr>
        <w:t>. Moreover, other groups may want to offer support because of their concern for disability issues or their interest in fairness and equality.</w:t>
      </w:r>
    </w:p>
    <w:p w14:paraId="20D43F35"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There are many benefits to working with others, such as learning from their experiences,</w:t>
      </w:r>
      <w:r>
        <w:rPr>
          <w:rFonts w:ascii="Arial" w:hAnsi="Arial" w:cs="Arial"/>
          <w:sz w:val="28"/>
          <w:szCs w:val="28"/>
          <w:lang w:val="en-CA"/>
        </w:rPr>
        <w:t xml:space="preserve"> gaining</w:t>
      </w:r>
      <w:r w:rsidRPr="00531D9B">
        <w:rPr>
          <w:rFonts w:ascii="Arial" w:hAnsi="Arial" w:cs="Arial"/>
          <w:sz w:val="28"/>
          <w:szCs w:val="28"/>
          <w:lang w:val="en-CA"/>
        </w:rPr>
        <w:t xml:space="preserve"> support for your issue, and having a group of people to share</w:t>
      </w:r>
      <w:r>
        <w:rPr>
          <w:rFonts w:ascii="Arial" w:hAnsi="Arial" w:cs="Arial"/>
          <w:sz w:val="28"/>
          <w:szCs w:val="28"/>
          <w:lang w:val="en-CA"/>
        </w:rPr>
        <w:t xml:space="preserve"> the work with</w:t>
      </w:r>
      <w:r w:rsidRPr="00531D9B">
        <w:rPr>
          <w:rFonts w:ascii="Arial" w:hAnsi="Arial" w:cs="Arial"/>
          <w:sz w:val="28"/>
          <w:szCs w:val="28"/>
          <w:lang w:val="en-CA"/>
        </w:rPr>
        <w:t xml:space="preserve">. There is strength in numbers, and the momentum from others can help keep advocacy efforts going when all seems lost. </w:t>
      </w:r>
    </w:p>
    <w:p w14:paraId="09898676" w14:textId="77777777" w:rsidR="00B40A52" w:rsidRPr="00531D9B" w:rsidRDefault="00B40A52" w:rsidP="00B40A52">
      <w:pPr>
        <w:pStyle w:val="Heading2"/>
        <w:spacing w:after="240"/>
        <w:rPr>
          <w:rFonts w:ascii="Arial" w:hAnsi="Arial" w:cs="Arial"/>
          <w:b/>
          <w:bCs/>
          <w:color w:val="000000" w:themeColor="text1"/>
          <w:sz w:val="32"/>
          <w:szCs w:val="32"/>
        </w:rPr>
      </w:pPr>
      <w:bookmarkStart w:id="54" w:name="_Toc221708849"/>
      <w:r w:rsidRPr="00531D9B">
        <w:rPr>
          <w:rFonts w:ascii="Arial" w:hAnsi="Arial" w:cs="Arial"/>
          <w:b/>
          <w:bCs/>
          <w:color w:val="000000" w:themeColor="text1"/>
          <w:sz w:val="32"/>
          <w:szCs w:val="32"/>
        </w:rPr>
        <w:t>Who could I partner with?</w:t>
      </w:r>
      <w:bookmarkEnd w:id="54"/>
    </w:p>
    <w:p w14:paraId="7BF804CD"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Potential allies to consider are:</w:t>
      </w:r>
    </w:p>
    <w:p w14:paraId="74DD258E"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Consumer groups, such as the local chapter of the Canadian Council of the Blind</w:t>
      </w:r>
    </w:p>
    <w:p w14:paraId="62F6A6CE"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 xml:space="preserve">Local groups for people </w:t>
      </w:r>
      <w:r>
        <w:rPr>
          <w:rFonts w:ascii="Arial" w:hAnsi="Arial" w:cs="Arial"/>
          <w:sz w:val="28"/>
          <w:szCs w:val="28"/>
          <w:lang w:val="en-CA"/>
        </w:rPr>
        <w:t xml:space="preserve">who are blind, Deafblind, or have low vision </w:t>
      </w:r>
      <w:r w:rsidRPr="00531D9B">
        <w:rPr>
          <w:rFonts w:ascii="Arial" w:hAnsi="Arial" w:cs="Arial"/>
          <w:sz w:val="28"/>
          <w:szCs w:val="28"/>
          <w:lang w:val="en-CA"/>
        </w:rPr>
        <w:t>including recreation or peer support groups</w:t>
      </w:r>
    </w:p>
    <w:p w14:paraId="2B6A0E2B"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Recreation and sports groups for people with disabilities</w:t>
      </w:r>
    </w:p>
    <w:p w14:paraId="1EAE5F97"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Your elected officials, such as city councillors, members of your Public Works Committee, the mayor, or your local MLA/MPP</w:t>
      </w:r>
    </w:p>
    <w:p w14:paraId="2295E0C6"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Municipal accessibility committees, such as your local Accessibility Advisory Committee</w:t>
      </w:r>
    </w:p>
    <w:p w14:paraId="6ADCD941"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Service clubs, such as your local Lions or Rotary club</w:t>
      </w:r>
    </w:p>
    <w:p w14:paraId="35877DD6"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Senior’s organizations or centres</w:t>
      </w:r>
    </w:p>
    <w:p w14:paraId="29F351E3"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lastRenderedPageBreak/>
        <w:t>Youth organizations</w:t>
      </w:r>
      <w:r>
        <w:rPr>
          <w:rFonts w:ascii="Arial" w:hAnsi="Arial" w:cs="Arial"/>
          <w:sz w:val="28"/>
          <w:szCs w:val="28"/>
          <w:lang w:val="en-CA"/>
        </w:rPr>
        <w:t>, which</w:t>
      </w:r>
      <w:r w:rsidRPr="00531D9B">
        <w:rPr>
          <w:rFonts w:ascii="Arial" w:hAnsi="Arial" w:cs="Arial"/>
          <w:sz w:val="28"/>
          <w:szCs w:val="28"/>
          <w:lang w:val="en-CA"/>
        </w:rPr>
        <w:t xml:space="preserve"> will also have younger members who are unable to drive</w:t>
      </w:r>
    </w:p>
    <w:p w14:paraId="76992E74"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Members of the wider disability community and cross-disability organizations (for example: accessible transportation can affect people with mobility challenges such as</w:t>
      </w:r>
      <w:r>
        <w:rPr>
          <w:rFonts w:ascii="Arial" w:hAnsi="Arial" w:cs="Arial"/>
          <w:sz w:val="28"/>
          <w:szCs w:val="28"/>
          <w:lang w:val="en-CA"/>
        </w:rPr>
        <w:t xml:space="preserve"> </w:t>
      </w:r>
      <w:r w:rsidRPr="00531D9B">
        <w:rPr>
          <w:rFonts w:ascii="Arial" w:hAnsi="Arial" w:cs="Arial"/>
          <w:sz w:val="28"/>
          <w:szCs w:val="28"/>
          <w:lang w:val="en-CA"/>
        </w:rPr>
        <w:t xml:space="preserve">older adults, people with </w:t>
      </w:r>
      <w:r>
        <w:rPr>
          <w:rFonts w:ascii="Arial" w:hAnsi="Arial" w:cs="Arial"/>
          <w:sz w:val="28"/>
          <w:szCs w:val="28"/>
          <w:lang w:val="en-CA"/>
        </w:rPr>
        <w:t>m</w:t>
      </w:r>
      <w:r w:rsidRPr="00531D9B">
        <w:rPr>
          <w:rFonts w:ascii="Arial" w:hAnsi="Arial" w:cs="Arial"/>
          <w:sz w:val="28"/>
          <w:szCs w:val="28"/>
          <w:lang w:val="en-CA"/>
        </w:rPr>
        <w:t>ultiple sclerosis, people with spinal cord injuries, those with Cerebral Palsy, people with Rheumatoid Arthritis, etc.)</w:t>
      </w:r>
    </w:p>
    <w:p w14:paraId="6D9812CC" w14:textId="77777777" w:rsidR="00B40A52" w:rsidRPr="00531D9B" w:rsidRDefault="00B40A52" w:rsidP="00F3432F">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A journalist or media contact</w:t>
      </w:r>
      <w:r>
        <w:rPr>
          <w:rFonts w:ascii="Arial" w:hAnsi="Arial" w:cs="Arial"/>
          <w:sz w:val="28"/>
          <w:szCs w:val="28"/>
          <w:lang w:val="en-CA"/>
        </w:rPr>
        <w:t xml:space="preserve">, </w:t>
      </w:r>
      <w:r w:rsidRPr="00531D9B">
        <w:rPr>
          <w:rFonts w:ascii="Arial" w:hAnsi="Arial" w:cs="Arial"/>
          <w:sz w:val="28"/>
          <w:szCs w:val="28"/>
          <w:lang w:val="en-CA"/>
        </w:rPr>
        <w:t xml:space="preserve">if you think you have a story </w:t>
      </w:r>
      <w:r>
        <w:rPr>
          <w:rFonts w:ascii="Arial" w:hAnsi="Arial" w:cs="Arial"/>
          <w:sz w:val="28"/>
          <w:szCs w:val="28"/>
          <w:lang w:val="en-CA"/>
        </w:rPr>
        <w:t xml:space="preserve">people </w:t>
      </w:r>
      <w:r w:rsidRPr="00531D9B">
        <w:rPr>
          <w:rFonts w:ascii="Arial" w:hAnsi="Arial" w:cs="Arial"/>
          <w:sz w:val="28"/>
          <w:szCs w:val="28"/>
          <w:lang w:val="en-CA"/>
        </w:rPr>
        <w:t>will be genuinely interested in and would bring public attention and support to your advocacy work</w:t>
      </w:r>
      <w:r>
        <w:rPr>
          <w:rFonts w:ascii="Arial" w:hAnsi="Arial" w:cs="Arial"/>
          <w:sz w:val="28"/>
          <w:szCs w:val="28"/>
          <w:lang w:val="en-CA"/>
        </w:rPr>
        <w:t xml:space="preserve">. </w:t>
      </w:r>
    </w:p>
    <w:p w14:paraId="7E160348" w14:textId="77777777" w:rsidR="00B40A52" w:rsidRPr="00531D9B" w:rsidRDefault="00B40A52" w:rsidP="00B40A52">
      <w:pPr>
        <w:pStyle w:val="Heading2"/>
        <w:spacing w:after="240"/>
        <w:rPr>
          <w:rFonts w:ascii="Arial" w:hAnsi="Arial" w:cs="Arial"/>
          <w:b/>
          <w:bCs/>
          <w:color w:val="000000" w:themeColor="text1"/>
          <w:sz w:val="32"/>
          <w:szCs w:val="32"/>
        </w:rPr>
      </w:pPr>
      <w:bookmarkStart w:id="55" w:name="_Toc221708850"/>
      <w:r w:rsidRPr="00531D9B">
        <w:rPr>
          <w:rFonts w:ascii="Arial" w:hAnsi="Arial" w:cs="Arial"/>
          <w:b/>
          <w:bCs/>
          <w:color w:val="000000" w:themeColor="text1"/>
          <w:sz w:val="32"/>
          <w:szCs w:val="32"/>
        </w:rPr>
        <w:t>How do I get started?</w:t>
      </w:r>
      <w:bookmarkEnd w:id="55"/>
    </w:p>
    <w:p w14:paraId="2D88E601" w14:textId="77777777" w:rsidR="00B40A52" w:rsidRDefault="00B40A52" w:rsidP="00B40A52">
      <w:pPr>
        <w:spacing w:after="240"/>
        <w:rPr>
          <w:rFonts w:ascii="Arial" w:hAnsi="Arial" w:cs="Arial"/>
          <w:sz w:val="28"/>
          <w:szCs w:val="28"/>
          <w:lang w:val="en-CA"/>
        </w:rPr>
      </w:pPr>
      <w:r w:rsidRPr="00160342">
        <w:rPr>
          <w:rFonts w:ascii="Arial" w:hAnsi="Arial" w:cs="Arial"/>
          <w:sz w:val="28"/>
          <w:szCs w:val="28"/>
          <w:lang w:val="en-CA"/>
        </w:rPr>
        <w:t>You never know if someone is able or willing to help you unless you ask</w:t>
      </w:r>
      <w:r>
        <w:rPr>
          <w:rFonts w:ascii="Arial" w:hAnsi="Arial" w:cs="Arial"/>
          <w:sz w:val="28"/>
          <w:szCs w:val="28"/>
          <w:lang w:val="en-CA"/>
        </w:rPr>
        <w:t xml:space="preserve">! </w:t>
      </w:r>
      <w:r w:rsidRPr="00160342">
        <w:rPr>
          <w:rFonts w:ascii="Arial" w:hAnsi="Arial" w:cs="Arial"/>
          <w:sz w:val="28"/>
          <w:szCs w:val="28"/>
          <w:lang w:val="en-CA"/>
        </w:rPr>
        <w:t xml:space="preserve">Keep your request for support simple by including just a few sentences in a letter or email outlining the issue, how you think the group may be able to help, or why they would be interested. Be as specific as you can about what you would like them to do, such as sign a petition or attend a town hall. If someone responds that they cannot help, don't be afraid to ask if they have any ideas for other groups you can contact for assistance. If they are interested, send </w:t>
      </w:r>
      <w:r>
        <w:rPr>
          <w:rFonts w:ascii="Arial" w:hAnsi="Arial" w:cs="Arial"/>
          <w:sz w:val="28"/>
          <w:szCs w:val="28"/>
          <w:lang w:val="en-CA"/>
        </w:rPr>
        <w:t xml:space="preserve">them </w:t>
      </w:r>
      <w:r w:rsidRPr="00160342">
        <w:rPr>
          <w:rFonts w:ascii="Arial" w:hAnsi="Arial" w:cs="Arial"/>
          <w:sz w:val="28"/>
          <w:szCs w:val="28"/>
          <w:lang w:val="en-CA"/>
        </w:rPr>
        <w:t>more detailed information</w:t>
      </w:r>
      <w:r>
        <w:rPr>
          <w:rFonts w:ascii="Arial" w:hAnsi="Arial" w:cs="Arial"/>
          <w:sz w:val="28"/>
          <w:szCs w:val="28"/>
          <w:lang w:val="en-CA"/>
        </w:rPr>
        <w:t xml:space="preserve">. </w:t>
      </w:r>
    </w:p>
    <w:p w14:paraId="77EC9026" w14:textId="77777777" w:rsidR="00B40A52" w:rsidRPr="00531D9B" w:rsidRDefault="00B40A52" w:rsidP="00B40A52">
      <w:pPr>
        <w:spacing w:after="240"/>
        <w:rPr>
          <w:rFonts w:ascii="Arial" w:hAnsi="Arial" w:cs="Arial"/>
          <w:sz w:val="28"/>
          <w:szCs w:val="28"/>
          <w:lang w:val="en-CA"/>
        </w:rPr>
      </w:pPr>
      <w:r w:rsidRPr="00531D9B">
        <w:rPr>
          <w:rFonts w:ascii="Arial" w:hAnsi="Arial" w:cs="Arial"/>
          <w:sz w:val="28"/>
          <w:szCs w:val="28"/>
          <w:lang w:val="en-CA"/>
        </w:rPr>
        <w:t>Remember: Relationships are a two-way street and need to be nurtured. Keep in mind that your allies might want your support on their own issues in the future. You also never know when you may need to call on them again for a shared issue. Once the relationships are built, they need to be maintained.</w:t>
      </w:r>
    </w:p>
    <w:p w14:paraId="4962EF33" w14:textId="77777777" w:rsidR="00B40A52" w:rsidRPr="00531D9B" w:rsidRDefault="00B40A52" w:rsidP="00B40A52">
      <w:pPr>
        <w:spacing w:after="240"/>
        <w:rPr>
          <w:rFonts w:ascii="Arial" w:hAnsi="Arial" w:cs="Arial"/>
          <w:b/>
          <w:bCs/>
          <w:sz w:val="28"/>
          <w:szCs w:val="28"/>
          <w:lang w:val="en-CA"/>
        </w:rPr>
      </w:pPr>
      <w:r w:rsidRPr="00531D9B">
        <w:rPr>
          <w:rFonts w:ascii="Arial" w:hAnsi="Arial" w:cs="Arial"/>
          <w:b/>
          <w:bCs/>
          <w:sz w:val="28"/>
          <w:szCs w:val="28"/>
          <w:lang w:val="en-CA"/>
        </w:rPr>
        <w:t>Initial points to consider:</w:t>
      </w:r>
    </w:p>
    <w:p w14:paraId="737F58DB" w14:textId="77777777" w:rsidR="00B40A52" w:rsidRPr="00531D9B" w:rsidRDefault="00B40A52" w:rsidP="00F3432F">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Do you want to involve others in this issue? If so, who?</w:t>
      </w:r>
    </w:p>
    <w:p w14:paraId="7780C7E2" w14:textId="77777777" w:rsidR="00B40A52" w:rsidRPr="00531D9B" w:rsidRDefault="00B40A52" w:rsidP="00F3432F">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Who else may be experiencing the same problem?</w:t>
      </w:r>
    </w:p>
    <w:p w14:paraId="228132E6" w14:textId="77777777" w:rsidR="00B40A52" w:rsidRDefault="00B40A52" w:rsidP="00F3432F">
      <w:pPr>
        <w:pStyle w:val="ListParagraph"/>
        <w:numPr>
          <w:ilvl w:val="0"/>
          <w:numId w:val="1"/>
        </w:numPr>
        <w:spacing w:after="240"/>
        <w:rPr>
          <w:rFonts w:ascii="Arial" w:hAnsi="Arial" w:cs="Arial"/>
          <w:sz w:val="28"/>
          <w:szCs w:val="28"/>
          <w:lang w:val="en-CA"/>
        </w:rPr>
      </w:pPr>
      <w:r w:rsidRPr="00471EF8">
        <w:rPr>
          <w:rFonts w:ascii="Arial" w:hAnsi="Arial" w:cs="Arial"/>
          <w:sz w:val="28"/>
          <w:szCs w:val="28"/>
          <w:lang w:val="en-CA"/>
        </w:rPr>
        <w:t>Are there local organizations that might be interested in or able to help with this situation? Transportation is an issue that can affect many groups for different reasons, and many other people, including seniors, youth, and people unable to afford a car, might be just as concerned about advocating for increased transit options</w:t>
      </w:r>
    </w:p>
    <w:p w14:paraId="518A5687" w14:textId="77777777" w:rsidR="00B40A52" w:rsidRPr="00531D9B" w:rsidRDefault="00B40A52" w:rsidP="00F3432F">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lastRenderedPageBreak/>
        <w:t>What is the best way to approach each organization or individual? Is it in person at a public meeting, on social media, or direct contact via phone or email?</w:t>
      </w:r>
    </w:p>
    <w:p w14:paraId="432662FE" w14:textId="77777777" w:rsidR="00B40A52" w:rsidRPr="00531D9B" w:rsidRDefault="00B40A52" w:rsidP="00F3432F">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Why should they care about the issue</w:t>
      </w:r>
      <w:r>
        <w:rPr>
          <w:rFonts w:ascii="Arial" w:hAnsi="Arial" w:cs="Arial"/>
          <w:sz w:val="28"/>
          <w:szCs w:val="28"/>
          <w:lang w:val="en-CA"/>
        </w:rPr>
        <w:t xml:space="preserve">, </w:t>
      </w:r>
      <w:r w:rsidRPr="00531D9B">
        <w:rPr>
          <w:rFonts w:ascii="Arial" w:hAnsi="Arial" w:cs="Arial"/>
          <w:sz w:val="28"/>
          <w:szCs w:val="28"/>
          <w:lang w:val="en-CA"/>
        </w:rPr>
        <w:t>and how does it affect them?</w:t>
      </w:r>
    </w:p>
    <w:p w14:paraId="32B07DF8" w14:textId="77777777" w:rsidR="00B40A52" w:rsidRPr="00531D9B" w:rsidRDefault="00B40A52" w:rsidP="00F3432F">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How can I summarize the issue in a few sentences and be specific about how they can help me? Do they know of anyone else I haven't already considered?</w:t>
      </w:r>
    </w:p>
    <w:p w14:paraId="37DD68D0" w14:textId="77777777" w:rsidR="00B40A52" w:rsidRPr="00531D9B" w:rsidRDefault="00B40A52" w:rsidP="00F3432F">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What is my plan to keep them informed as the advocacy issue progresses, and how will I follow up to ensure that I maintain a good relationship with them?</w:t>
      </w:r>
    </w:p>
    <w:p w14:paraId="440AC59C" w14:textId="77777777" w:rsidR="00B40A52" w:rsidRPr="00531D9B" w:rsidRDefault="00B40A52" w:rsidP="00B40A52">
      <w:pPr>
        <w:pStyle w:val="Heading2"/>
        <w:spacing w:before="0" w:after="240" w:line="276" w:lineRule="auto"/>
        <w:rPr>
          <w:rFonts w:ascii="Arial" w:hAnsi="Arial" w:cs="Arial"/>
          <w:b/>
          <w:bCs/>
          <w:color w:val="000000" w:themeColor="text1"/>
          <w:sz w:val="32"/>
          <w:szCs w:val="32"/>
        </w:rPr>
      </w:pPr>
      <w:bookmarkStart w:id="56" w:name="_Toc221708851"/>
      <w:r w:rsidRPr="00531D9B">
        <w:rPr>
          <w:rFonts w:ascii="Arial" w:hAnsi="Arial" w:cs="Arial"/>
          <w:b/>
          <w:bCs/>
          <w:color w:val="000000" w:themeColor="text1"/>
          <w:sz w:val="32"/>
          <w:szCs w:val="32"/>
        </w:rPr>
        <w:t>The value of advocacy</w:t>
      </w:r>
      <w:bookmarkEnd w:id="56"/>
    </w:p>
    <w:p w14:paraId="643C6125" w14:textId="5CD5D248" w:rsidR="00B40A52" w:rsidRPr="00B40A52" w:rsidRDefault="00B40A52" w:rsidP="00B40A52">
      <w:pPr>
        <w:spacing w:after="240"/>
        <w:rPr>
          <w:rFonts w:ascii="Arial" w:hAnsi="Arial" w:cs="Arial"/>
          <w:sz w:val="28"/>
          <w:szCs w:val="28"/>
          <w:lang w:val="en-CA"/>
        </w:rPr>
      </w:pPr>
      <w:r w:rsidRPr="00531D9B">
        <w:rPr>
          <w:rFonts w:ascii="Arial" w:hAnsi="Arial" w:cs="Arial"/>
          <w:sz w:val="28"/>
          <w:szCs w:val="28"/>
          <w:lang w:val="en-CA"/>
        </w:rPr>
        <w:t xml:space="preserve">While the barriers faced by people who are </w:t>
      </w:r>
      <w:r>
        <w:rPr>
          <w:rFonts w:ascii="Arial" w:hAnsi="Arial" w:cs="Arial"/>
          <w:sz w:val="28"/>
          <w:szCs w:val="28"/>
          <w:lang w:val="en-CA"/>
        </w:rPr>
        <w:t>blind, Deafblind, or have low vision</w:t>
      </w:r>
      <w:r w:rsidRPr="00531D9B">
        <w:rPr>
          <w:rFonts w:ascii="Arial" w:hAnsi="Arial" w:cs="Arial"/>
          <w:sz w:val="28"/>
          <w:szCs w:val="28"/>
          <w:lang w:val="en-CA"/>
        </w:rPr>
        <w:t xml:space="preserve"> can often seem insurmountable, it’s important to remember that advocacy can and does create change. Consider next stop announcements on transit, the availability of accessible banking machines at most financial institutions, and the presence of accessible pedestrian signals at a growing number of intersections. One person really can make a difference!</w:t>
      </w:r>
    </w:p>
    <w:bookmarkEnd w:id="51"/>
    <w:bookmarkEnd w:id="52"/>
    <w:p w14:paraId="76540979"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br w:type="page"/>
      </w:r>
    </w:p>
    <w:p w14:paraId="6AB4E9E5" w14:textId="77777777" w:rsidR="00083D76" w:rsidRPr="00531D9B" w:rsidRDefault="00083D76" w:rsidP="00083D76">
      <w:pPr>
        <w:pStyle w:val="Heading1"/>
        <w:spacing w:before="0" w:after="240"/>
        <w:rPr>
          <w:rFonts w:ascii="Arial" w:hAnsi="Arial" w:cs="Arial"/>
          <w:b/>
          <w:bCs/>
          <w:color w:val="000000" w:themeColor="text1"/>
          <w:sz w:val="36"/>
          <w:szCs w:val="36"/>
          <w:lang w:val="en-CA"/>
        </w:rPr>
      </w:pPr>
      <w:bookmarkStart w:id="57" w:name="_Toc221708869"/>
      <w:bookmarkStart w:id="58" w:name="_Toc221708984"/>
      <w:bookmarkStart w:id="59" w:name="_Toc223431760"/>
      <w:r w:rsidRPr="00531D9B">
        <w:rPr>
          <w:rFonts w:ascii="Arial" w:hAnsi="Arial" w:cs="Arial"/>
          <w:b/>
          <w:bCs/>
          <w:color w:val="000000" w:themeColor="text1"/>
          <w:sz w:val="36"/>
          <w:szCs w:val="36"/>
          <w:lang w:val="en-CA"/>
        </w:rPr>
        <w:lastRenderedPageBreak/>
        <w:t>Public speaking</w:t>
      </w:r>
      <w:bookmarkEnd w:id="57"/>
      <w:bookmarkEnd w:id="58"/>
      <w:bookmarkEnd w:id="59"/>
    </w:p>
    <w:p w14:paraId="397DD846" w14:textId="77777777" w:rsidR="00083D76" w:rsidRPr="00531D9B" w:rsidRDefault="00083D76" w:rsidP="00083D76">
      <w:pPr>
        <w:spacing w:after="240"/>
        <w:rPr>
          <w:rFonts w:ascii="Arial" w:hAnsi="Arial" w:cs="Arial"/>
          <w:sz w:val="28"/>
          <w:szCs w:val="28"/>
          <w:lang w:val="en-CA"/>
        </w:rPr>
      </w:pPr>
      <w:r w:rsidRPr="00531D9B">
        <w:rPr>
          <w:rFonts w:ascii="Arial" w:hAnsi="Arial" w:cs="Arial"/>
          <w:sz w:val="28"/>
          <w:szCs w:val="28"/>
          <w:lang w:val="en-CA"/>
        </w:rPr>
        <w:t>No matter what your transit advocacy journey looks like, public speaking skills can help you share your story and concerns with those positioned to help.</w:t>
      </w:r>
    </w:p>
    <w:p w14:paraId="2BDEC65B" w14:textId="77777777" w:rsidR="00083D76" w:rsidRPr="00531D9B" w:rsidRDefault="00083D76" w:rsidP="00083D76">
      <w:pPr>
        <w:spacing w:after="240"/>
        <w:rPr>
          <w:rFonts w:ascii="Arial" w:hAnsi="Arial" w:cs="Arial"/>
          <w:sz w:val="28"/>
          <w:szCs w:val="28"/>
          <w:lang w:val="en-CA"/>
        </w:rPr>
      </w:pPr>
      <w:r w:rsidRPr="00531D9B">
        <w:rPr>
          <w:rFonts w:ascii="Arial" w:hAnsi="Arial" w:cs="Arial"/>
          <w:sz w:val="28"/>
          <w:szCs w:val="28"/>
          <w:lang w:val="en-CA"/>
        </w:rPr>
        <w:t>Public speaking is a formal, face-to-face communication method where a person (or group) uses speech to inform and/or influence an audience. In advocacy, public speaking goes beyond giving a speech. It can be any formal situation where you share information or persuade others in person or in a virtual or phone meeting, such as:</w:t>
      </w:r>
    </w:p>
    <w:p w14:paraId="1C6C4B21" w14:textId="77777777" w:rsidR="00083D76" w:rsidRPr="00531D9B" w:rsidRDefault="00083D76" w:rsidP="00F3432F">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Meeting with an elected official or government staff</w:t>
      </w:r>
    </w:p>
    <w:p w14:paraId="018B0211" w14:textId="77777777" w:rsidR="00083D76" w:rsidRPr="00531D9B" w:rsidRDefault="00083D76" w:rsidP="00F3432F">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Presenting at a community meeting or public consultation</w:t>
      </w:r>
    </w:p>
    <w:p w14:paraId="4CDAE7D1" w14:textId="77777777" w:rsidR="00083D76" w:rsidRPr="00531D9B" w:rsidRDefault="00083D76" w:rsidP="00F3432F">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Speaking to a transit commission, community group, or committee</w:t>
      </w:r>
    </w:p>
    <w:p w14:paraId="04FC2C20" w14:textId="77777777" w:rsidR="00083D76" w:rsidRPr="00531D9B" w:rsidRDefault="00083D76" w:rsidP="00F3432F">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Sharing your story with the media or at an event</w:t>
      </w:r>
    </w:p>
    <w:p w14:paraId="01E9A110" w14:textId="77777777" w:rsidR="00EA4F0F" w:rsidRDefault="00083D76" w:rsidP="00686451">
      <w:pPr>
        <w:spacing w:after="240"/>
        <w:rPr>
          <w:rFonts w:ascii="Arial" w:hAnsi="Arial" w:cs="Arial"/>
          <w:color w:val="000000" w:themeColor="text1"/>
          <w:sz w:val="28"/>
          <w:szCs w:val="28"/>
          <w:lang w:val="en-CA"/>
        </w:rPr>
      </w:pPr>
      <w:r w:rsidRPr="00531D9B">
        <w:rPr>
          <w:rFonts w:ascii="Arial" w:hAnsi="Arial" w:cs="Arial"/>
          <w:sz w:val="28"/>
          <w:szCs w:val="28"/>
          <w:lang w:val="en-CA"/>
        </w:rPr>
        <w:t>Public speaking is a core advocacy skill because it connects your issue to real people, builds credibility, and can motivate decision-makers and community members to act.</w:t>
      </w:r>
    </w:p>
    <w:p w14:paraId="67EBEFEF" w14:textId="261763B4" w:rsidR="00083D76" w:rsidRPr="00753E51" w:rsidRDefault="000345AB" w:rsidP="00686451">
      <w:pPr>
        <w:spacing w:after="240"/>
        <w:rPr>
          <w:rFonts w:ascii="Arial" w:hAnsi="Arial" w:cs="Arial"/>
          <w:b/>
          <w:bCs/>
          <w:sz w:val="28"/>
          <w:szCs w:val="28"/>
          <w:lang w:val="en-CA"/>
        </w:rPr>
      </w:pPr>
      <w:r w:rsidRPr="00753E51">
        <w:rPr>
          <w:rFonts w:ascii="Arial" w:hAnsi="Arial" w:cs="Arial"/>
          <w:b/>
          <w:bCs/>
          <w:color w:val="000000" w:themeColor="text1"/>
          <w:sz w:val="28"/>
          <w:szCs w:val="28"/>
          <w:lang w:val="en-CA"/>
        </w:rPr>
        <w:t>To learn more about public speaking, including</w:t>
      </w:r>
      <w:r w:rsidR="00116BD3" w:rsidRPr="00753E51">
        <w:rPr>
          <w:rFonts w:ascii="Arial" w:hAnsi="Arial" w:cs="Arial"/>
          <w:b/>
          <w:bCs/>
          <w:color w:val="000000" w:themeColor="text1"/>
          <w:sz w:val="28"/>
          <w:szCs w:val="28"/>
          <w:lang w:val="en-CA"/>
        </w:rPr>
        <w:t xml:space="preserve"> helpful</w:t>
      </w:r>
      <w:r w:rsidRPr="00753E51">
        <w:rPr>
          <w:rFonts w:ascii="Arial" w:hAnsi="Arial" w:cs="Arial"/>
          <w:b/>
          <w:bCs/>
          <w:color w:val="000000" w:themeColor="text1"/>
          <w:sz w:val="28"/>
          <w:szCs w:val="28"/>
          <w:lang w:val="en-CA"/>
        </w:rPr>
        <w:t xml:space="preserve"> tips</w:t>
      </w:r>
      <w:r w:rsidR="00EA4F0F" w:rsidRPr="00753E51">
        <w:rPr>
          <w:rFonts w:ascii="Arial" w:hAnsi="Arial" w:cs="Arial"/>
          <w:b/>
          <w:bCs/>
          <w:color w:val="000000" w:themeColor="text1"/>
          <w:sz w:val="28"/>
          <w:szCs w:val="28"/>
          <w:lang w:val="en-CA"/>
        </w:rPr>
        <w:t xml:space="preserve">, </w:t>
      </w:r>
      <w:r w:rsidR="00D671DA" w:rsidRPr="00753E51">
        <w:rPr>
          <w:rFonts w:ascii="Arial" w:hAnsi="Arial" w:cs="Arial"/>
          <w:b/>
          <w:bCs/>
          <w:color w:val="000000" w:themeColor="text1"/>
          <w:sz w:val="28"/>
          <w:szCs w:val="28"/>
          <w:lang w:val="en-CA"/>
        </w:rPr>
        <w:t>read</w:t>
      </w:r>
      <w:r w:rsidR="00116BD3" w:rsidRPr="00753E51">
        <w:rPr>
          <w:rFonts w:ascii="Arial" w:hAnsi="Arial" w:cs="Arial"/>
          <w:b/>
          <w:bCs/>
          <w:color w:val="000000" w:themeColor="text1"/>
          <w:sz w:val="28"/>
          <w:szCs w:val="28"/>
          <w:lang w:val="en-CA"/>
        </w:rPr>
        <w:t xml:space="preserve"> our</w:t>
      </w:r>
      <w:r w:rsidR="00D671DA" w:rsidRPr="00753E51">
        <w:rPr>
          <w:rFonts w:ascii="Arial" w:hAnsi="Arial" w:cs="Arial"/>
          <w:b/>
          <w:bCs/>
          <w:color w:val="000000" w:themeColor="text1"/>
          <w:sz w:val="28"/>
          <w:szCs w:val="28"/>
          <w:lang w:val="en-CA"/>
        </w:rPr>
        <w:t xml:space="preserve"> </w:t>
      </w:r>
      <w:hyperlink r:id="rId54" w:history="1">
        <w:r w:rsidR="00D671DA" w:rsidRPr="00753E51">
          <w:rPr>
            <w:rStyle w:val="Hyperlink"/>
            <w:rFonts w:ascii="Arial" w:hAnsi="Arial" w:cs="Arial"/>
            <w:b/>
            <w:bCs/>
            <w:sz w:val="28"/>
            <w:szCs w:val="28"/>
            <w:lang w:val="en-CA"/>
          </w:rPr>
          <w:t>Public Speaking and Advocacy</w:t>
        </w:r>
        <w:r w:rsidR="00B3698B" w:rsidRPr="00753E51">
          <w:rPr>
            <w:rStyle w:val="Hyperlink"/>
            <w:rFonts w:ascii="Arial" w:hAnsi="Arial" w:cs="Arial"/>
            <w:b/>
            <w:bCs/>
            <w:sz w:val="28"/>
            <w:szCs w:val="28"/>
            <w:lang w:val="en-CA"/>
          </w:rPr>
          <w:t xml:space="preserve"> Guide</w:t>
        </w:r>
      </w:hyperlink>
      <w:r w:rsidR="00D671DA" w:rsidRPr="00753E51">
        <w:rPr>
          <w:rFonts w:ascii="Arial" w:hAnsi="Arial" w:cs="Arial"/>
          <w:b/>
          <w:bCs/>
          <w:color w:val="000000" w:themeColor="text1"/>
          <w:sz w:val="28"/>
          <w:szCs w:val="28"/>
          <w:lang w:val="en-CA"/>
        </w:rPr>
        <w:t xml:space="preserve">. </w:t>
      </w:r>
    </w:p>
    <w:p w14:paraId="077FE4B5" w14:textId="27460BEE" w:rsidR="00083D76" w:rsidRDefault="00083D76">
      <w:pPr>
        <w:rPr>
          <w:rFonts w:ascii="Arial" w:hAnsi="Arial" w:cs="Arial"/>
          <w:color w:val="000000" w:themeColor="text1"/>
          <w:sz w:val="28"/>
          <w:szCs w:val="28"/>
          <w:lang w:val="en-CA"/>
        </w:rPr>
      </w:pPr>
      <w:r>
        <w:rPr>
          <w:rFonts w:ascii="Arial" w:hAnsi="Arial" w:cs="Arial"/>
          <w:color w:val="000000" w:themeColor="text1"/>
          <w:sz w:val="28"/>
          <w:szCs w:val="28"/>
          <w:lang w:val="en-CA"/>
        </w:rPr>
        <w:br w:type="page"/>
      </w:r>
    </w:p>
    <w:p w14:paraId="30EE4D15" w14:textId="29FF1F36" w:rsidR="001D45DA" w:rsidRPr="00531D9B" w:rsidRDefault="00B5436E" w:rsidP="001D45DA">
      <w:pPr>
        <w:pStyle w:val="Heading1"/>
        <w:spacing w:before="0" w:after="240"/>
        <w:rPr>
          <w:rFonts w:ascii="Arial" w:hAnsi="Arial" w:cs="Arial"/>
          <w:b/>
          <w:bCs/>
          <w:color w:val="000000" w:themeColor="text1"/>
          <w:sz w:val="36"/>
          <w:szCs w:val="36"/>
          <w:lang w:val="en-CA"/>
        </w:rPr>
      </w:pPr>
      <w:bookmarkStart w:id="60" w:name="_Toc221708871"/>
      <w:bookmarkStart w:id="61" w:name="_Toc221708985"/>
      <w:bookmarkStart w:id="62" w:name="_Toc223431761"/>
      <w:r>
        <w:rPr>
          <w:rFonts w:ascii="Arial" w:hAnsi="Arial" w:cs="Arial"/>
          <w:b/>
          <w:bCs/>
          <w:color w:val="000000" w:themeColor="text1"/>
          <w:sz w:val="36"/>
          <w:szCs w:val="36"/>
          <w:lang w:val="en-CA"/>
        </w:rPr>
        <w:lastRenderedPageBreak/>
        <w:t>M</w:t>
      </w:r>
      <w:r w:rsidR="001D45DA" w:rsidRPr="00531D9B">
        <w:rPr>
          <w:rFonts w:ascii="Arial" w:hAnsi="Arial" w:cs="Arial"/>
          <w:b/>
          <w:bCs/>
          <w:color w:val="000000" w:themeColor="text1"/>
          <w:sz w:val="36"/>
          <w:szCs w:val="36"/>
          <w:lang w:val="en-CA"/>
        </w:rPr>
        <w:t>eeting with an elected official</w:t>
      </w:r>
      <w:bookmarkEnd w:id="60"/>
      <w:bookmarkEnd w:id="61"/>
      <w:bookmarkEnd w:id="62"/>
    </w:p>
    <w:p w14:paraId="5419D96B" w14:textId="77777777" w:rsidR="00EA788C" w:rsidRDefault="00B45477" w:rsidP="003D6181">
      <w:pPr>
        <w:spacing w:after="240"/>
        <w:rPr>
          <w:rFonts w:ascii="Arial" w:hAnsi="Arial" w:cs="Arial"/>
          <w:sz w:val="28"/>
          <w:szCs w:val="28"/>
          <w:lang w:val="en-CA"/>
        </w:rPr>
      </w:pPr>
      <w:r w:rsidRPr="00B45477">
        <w:rPr>
          <w:rFonts w:ascii="Arial" w:hAnsi="Arial" w:cs="Arial"/>
          <w:sz w:val="28"/>
          <w:szCs w:val="28"/>
          <w:lang w:val="en-CA"/>
        </w:rPr>
        <w:t>Meeting with an elected official can have a big impact</w:t>
      </w:r>
      <w:r w:rsidR="00EA788C">
        <w:rPr>
          <w:rFonts w:ascii="Arial" w:hAnsi="Arial" w:cs="Arial"/>
          <w:sz w:val="28"/>
          <w:szCs w:val="28"/>
          <w:lang w:val="en-CA"/>
        </w:rPr>
        <w:t xml:space="preserve">, </w:t>
      </w:r>
      <w:r w:rsidR="00EA788C" w:rsidRPr="00EA788C">
        <w:rPr>
          <w:rFonts w:ascii="Arial" w:hAnsi="Arial" w:cs="Arial"/>
          <w:sz w:val="28"/>
          <w:szCs w:val="28"/>
          <w:lang w:val="en-CA"/>
        </w:rPr>
        <w:t>even in rural communities where political boundaries often span large geographic areas and representatives may live far from many of the people they serve</w:t>
      </w:r>
      <w:r w:rsidRPr="00B45477">
        <w:rPr>
          <w:rFonts w:ascii="Arial" w:hAnsi="Arial" w:cs="Arial"/>
          <w:sz w:val="28"/>
          <w:szCs w:val="28"/>
          <w:lang w:val="en-CA"/>
        </w:rPr>
        <w:t xml:space="preserve">. It shows them that you really care about your cause and informs them how they can help. </w:t>
      </w:r>
    </w:p>
    <w:p w14:paraId="7D89E1A1" w14:textId="166E9445" w:rsidR="00E364F8" w:rsidRDefault="00E364F8" w:rsidP="003D6181">
      <w:pPr>
        <w:spacing w:after="240"/>
        <w:rPr>
          <w:rFonts w:ascii="Arial" w:hAnsi="Arial" w:cs="Arial"/>
          <w:sz w:val="28"/>
          <w:szCs w:val="28"/>
          <w:lang w:val="en-CA"/>
        </w:rPr>
      </w:pPr>
      <w:r w:rsidRPr="00E364F8">
        <w:rPr>
          <w:rFonts w:ascii="Arial" w:hAnsi="Arial" w:cs="Arial"/>
          <w:sz w:val="28"/>
          <w:szCs w:val="28"/>
          <w:lang w:val="en-CA"/>
        </w:rPr>
        <w:t>In rural settings, government relations are often more informal, and</w:t>
      </w:r>
      <w:r>
        <w:rPr>
          <w:rFonts w:ascii="Arial" w:hAnsi="Arial" w:cs="Arial"/>
          <w:sz w:val="28"/>
          <w:szCs w:val="28"/>
          <w:lang w:val="en-CA"/>
        </w:rPr>
        <w:t xml:space="preserve"> </w:t>
      </w:r>
      <w:r w:rsidRPr="00E364F8">
        <w:rPr>
          <w:rFonts w:ascii="Arial" w:hAnsi="Arial" w:cs="Arial"/>
          <w:sz w:val="28"/>
          <w:szCs w:val="28"/>
          <w:lang w:val="en-CA"/>
        </w:rPr>
        <w:t xml:space="preserve">conversations may happen </w:t>
      </w:r>
      <w:r>
        <w:rPr>
          <w:rFonts w:ascii="Arial" w:hAnsi="Arial" w:cs="Arial"/>
          <w:sz w:val="28"/>
          <w:szCs w:val="28"/>
          <w:lang w:val="en-CA"/>
        </w:rPr>
        <w:t xml:space="preserve">organically </w:t>
      </w:r>
      <w:r w:rsidRPr="00E364F8">
        <w:rPr>
          <w:rFonts w:ascii="Arial" w:hAnsi="Arial" w:cs="Arial"/>
          <w:sz w:val="28"/>
          <w:szCs w:val="28"/>
          <w:lang w:val="en-CA"/>
        </w:rPr>
        <w:t>at the grocery store, the community centre, or during a local event just as often as they happen in a formal office meeting. These everyday interactions can be excellent opportunities to build relationships, highlight local issues, and share your experience in a natural, low</w:t>
      </w:r>
      <w:r w:rsidRPr="00E364F8">
        <w:rPr>
          <w:rFonts w:ascii="Cambria Math" w:hAnsi="Cambria Math" w:cs="Cambria Math"/>
          <w:sz w:val="28"/>
          <w:szCs w:val="28"/>
          <w:lang w:val="en-CA"/>
        </w:rPr>
        <w:t>‑</w:t>
      </w:r>
      <w:r w:rsidRPr="00E364F8">
        <w:rPr>
          <w:rFonts w:ascii="Arial" w:hAnsi="Arial" w:cs="Arial"/>
          <w:sz w:val="28"/>
          <w:szCs w:val="28"/>
          <w:lang w:val="en-CA"/>
        </w:rPr>
        <w:t>pressure way.</w:t>
      </w:r>
    </w:p>
    <w:p w14:paraId="63EEB0FE" w14:textId="77777777" w:rsidR="008F79FF" w:rsidRDefault="008F79FF" w:rsidP="003D6181">
      <w:pPr>
        <w:spacing w:after="240"/>
        <w:rPr>
          <w:rFonts w:ascii="Arial" w:hAnsi="Arial" w:cs="Arial"/>
          <w:sz w:val="28"/>
          <w:szCs w:val="28"/>
          <w:lang w:val="en-CA"/>
        </w:rPr>
      </w:pPr>
      <w:r>
        <w:rPr>
          <w:rFonts w:ascii="Arial" w:hAnsi="Arial" w:cs="Arial"/>
          <w:sz w:val="28"/>
          <w:szCs w:val="28"/>
          <w:lang w:val="en-CA"/>
        </w:rPr>
        <w:t>F</w:t>
      </w:r>
      <w:r w:rsidRPr="008F79FF">
        <w:rPr>
          <w:rFonts w:ascii="Arial" w:hAnsi="Arial" w:cs="Arial"/>
          <w:sz w:val="28"/>
          <w:szCs w:val="28"/>
          <w:lang w:val="en-CA"/>
        </w:rPr>
        <w:t xml:space="preserve">ormal meetings are still valuable when you need focused time to discuss a specific concern, present information, or request action. </w:t>
      </w:r>
    </w:p>
    <w:p w14:paraId="4CA99866" w14:textId="2DFF6A18" w:rsidR="0026168A" w:rsidRPr="00753E51" w:rsidRDefault="00D32570" w:rsidP="003D6181">
      <w:pPr>
        <w:spacing w:after="240"/>
        <w:rPr>
          <w:rFonts w:ascii="Arial" w:hAnsi="Arial" w:cs="Arial"/>
          <w:b/>
          <w:bCs/>
          <w:sz w:val="28"/>
          <w:szCs w:val="28"/>
          <w:lang w:val="en-CA"/>
        </w:rPr>
      </w:pPr>
      <w:r w:rsidRPr="00753E51">
        <w:rPr>
          <w:rFonts w:ascii="Arial" w:hAnsi="Arial" w:cs="Arial"/>
          <w:b/>
          <w:bCs/>
          <w:sz w:val="28"/>
          <w:szCs w:val="28"/>
          <w:lang w:val="en-CA"/>
        </w:rPr>
        <w:t xml:space="preserve">To learn more about meeting with an elected official, including helpful tips and steps, read our </w:t>
      </w:r>
      <w:hyperlink r:id="rId55" w:history="1">
        <w:r w:rsidR="00753E51" w:rsidRPr="0021069C">
          <w:rPr>
            <w:rStyle w:val="Hyperlink"/>
            <w:rFonts w:ascii="Arial" w:hAnsi="Arial" w:cs="Arial"/>
            <w:b/>
            <w:bCs/>
            <w:sz w:val="28"/>
            <w:szCs w:val="28"/>
            <w:lang w:val="en-CA"/>
          </w:rPr>
          <w:t xml:space="preserve">How to Meet with an Elected Official </w:t>
        </w:r>
        <w:r w:rsidR="0087766F" w:rsidRPr="0021069C">
          <w:rPr>
            <w:rStyle w:val="Hyperlink"/>
            <w:rFonts w:ascii="Arial" w:hAnsi="Arial" w:cs="Arial"/>
            <w:b/>
            <w:bCs/>
            <w:sz w:val="28"/>
            <w:szCs w:val="28"/>
            <w:lang w:val="en-CA"/>
          </w:rPr>
          <w:t>G</w:t>
        </w:r>
        <w:r w:rsidR="00753E51" w:rsidRPr="0021069C">
          <w:rPr>
            <w:rStyle w:val="Hyperlink"/>
            <w:rFonts w:ascii="Arial" w:hAnsi="Arial" w:cs="Arial"/>
            <w:b/>
            <w:bCs/>
            <w:sz w:val="28"/>
            <w:szCs w:val="28"/>
            <w:lang w:val="en-CA"/>
          </w:rPr>
          <w:t>uide</w:t>
        </w:r>
      </w:hyperlink>
      <w:r w:rsidR="00753E51" w:rsidRPr="00753E51">
        <w:rPr>
          <w:rFonts w:ascii="Arial" w:hAnsi="Arial" w:cs="Arial"/>
          <w:b/>
          <w:bCs/>
          <w:sz w:val="28"/>
          <w:szCs w:val="28"/>
          <w:lang w:val="en-CA"/>
        </w:rPr>
        <w:t>.</w:t>
      </w:r>
      <w:r w:rsidR="0026168A" w:rsidRPr="00753E51">
        <w:rPr>
          <w:rFonts w:ascii="Arial" w:hAnsi="Arial" w:cs="Arial"/>
          <w:b/>
          <w:bCs/>
          <w:sz w:val="28"/>
          <w:szCs w:val="28"/>
          <w:lang w:val="en-CA"/>
        </w:rPr>
        <w:br w:type="page"/>
      </w:r>
    </w:p>
    <w:p w14:paraId="02C2FC8B" w14:textId="1590264C" w:rsidR="001D45DA" w:rsidRPr="00531D9B" w:rsidRDefault="001D45DA" w:rsidP="001D45DA">
      <w:pPr>
        <w:pStyle w:val="Heading1"/>
        <w:spacing w:before="0" w:after="240"/>
        <w:rPr>
          <w:rFonts w:ascii="Arial" w:hAnsi="Arial" w:cs="Arial"/>
          <w:b/>
          <w:bCs/>
          <w:color w:val="000000" w:themeColor="text1"/>
          <w:sz w:val="36"/>
          <w:szCs w:val="36"/>
          <w:lang w:val="en-CA"/>
        </w:rPr>
      </w:pPr>
      <w:bookmarkStart w:id="63" w:name="_Toc221708873"/>
      <w:bookmarkStart w:id="64" w:name="_Toc221708986"/>
      <w:bookmarkStart w:id="65" w:name="_Toc223431762"/>
      <w:r w:rsidRPr="00531D9B">
        <w:rPr>
          <w:rFonts w:ascii="Arial" w:hAnsi="Arial" w:cs="Arial"/>
          <w:b/>
          <w:bCs/>
          <w:color w:val="000000" w:themeColor="text1"/>
          <w:sz w:val="36"/>
          <w:szCs w:val="36"/>
          <w:lang w:val="en-CA"/>
        </w:rPr>
        <w:lastRenderedPageBreak/>
        <w:t>Advocacy letter writing</w:t>
      </w:r>
      <w:bookmarkEnd w:id="63"/>
      <w:bookmarkEnd w:id="64"/>
      <w:bookmarkEnd w:id="65"/>
    </w:p>
    <w:p w14:paraId="6991625A" w14:textId="77777777" w:rsidR="00EF47E7"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An advocacy letter is a direct, effective way to ask decision-makers to remove barriers that prevent people from participating fully in community life</w:t>
      </w:r>
      <w:r w:rsidR="00943AD9" w:rsidRPr="00531D9B">
        <w:rPr>
          <w:rFonts w:ascii="Arial" w:hAnsi="Arial" w:cs="Arial"/>
          <w:sz w:val="28"/>
          <w:szCs w:val="28"/>
          <w:lang w:val="en-CA"/>
        </w:rPr>
        <w:t xml:space="preserve">, </w:t>
      </w:r>
      <w:r w:rsidRPr="00531D9B">
        <w:rPr>
          <w:rFonts w:ascii="Arial" w:hAnsi="Arial" w:cs="Arial"/>
          <w:sz w:val="28"/>
          <w:szCs w:val="28"/>
          <w:lang w:val="en-CA"/>
        </w:rPr>
        <w:t>getting to work, school, health care, groceries, community events, and municipal services. Rural residents who don’t drive (including many seniors, youth, people with disabilities, and people with low income) are often disproportionately affected by limited transit and inaccessible infrastructure.</w:t>
      </w:r>
    </w:p>
    <w:p w14:paraId="42DAC3F9" w14:textId="0CD4D2D3" w:rsidR="0026168A" w:rsidRPr="00531D9B" w:rsidRDefault="00051EC8" w:rsidP="003D6181">
      <w:pPr>
        <w:spacing w:after="240"/>
        <w:rPr>
          <w:rFonts w:ascii="Arial" w:hAnsi="Arial" w:cs="Arial"/>
          <w:sz w:val="28"/>
          <w:szCs w:val="28"/>
          <w:lang w:val="en-CA"/>
        </w:rPr>
      </w:pPr>
      <w:r w:rsidRPr="00051EC8">
        <w:rPr>
          <w:rFonts w:ascii="Arial" w:hAnsi="Arial" w:cs="Arial"/>
          <w:sz w:val="28"/>
          <w:szCs w:val="28"/>
          <w:lang w:val="en-CA"/>
        </w:rPr>
        <w:t>A strong letter does two things: it clearly explains a real-world barrier, and it invites the recipient to work with you on a practical solution. In many cases, the recipient may care about the issue but not understand the day-to-day impact or the specific actions available to them.</w:t>
      </w:r>
    </w:p>
    <w:p w14:paraId="6933CA34"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An effective advocacy letter can be broken down into the following distinct sections:</w:t>
      </w:r>
    </w:p>
    <w:p w14:paraId="02E127C7" w14:textId="77777777" w:rsidR="0026168A" w:rsidRPr="00531D9B" w:rsidRDefault="0026168A" w:rsidP="00F3432F">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Salutation</w:t>
      </w:r>
    </w:p>
    <w:p w14:paraId="12BFAC93" w14:textId="77777777" w:rsidR="0026168A" w:rsidRPr="00531D9B" w:rsidRDefault="0026168A" w:rsidP="00F3432F">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Introduction</w:t>
      </w:r>
    </w:p>
    <w:p w14:paraId="5E4C4E7B" w14:textId="77777777" w:rsidR="0026168A" w:rsidRPr="00531D9B" w:rsidRDefault="0026168A" w:rsidP="00F3432F">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Issue (facts and impact)</w:t>
      </w:r>
    </w:p>
    <w:p w14:paraId="306BB5AD" w14:textId="77777777" w:rsidR="0026168A" w:rsidRPr="00531D9B" w:rsidRDefault="0026168A" w:rsidP="00F3432F">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Solutions (specific and realistic)</w:t>
      </w:r>
    </w:p>
    <w:p w14:paraId="2F258464" w14:textId="77777777" w:rsidR="0026168A" w:rsidRPr="00531D9B" w:rsidRDefault="0026168A" w:rsidP="00F3432F">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Conclusion (next steps and contact)</w:t>
      </w:r>
    </w:p>
    <w:p w14:paraId="421C5EA7" w14:textId="19A6EE0F" w:rsidR="00132430" w:rsidRPr="00335AB5" w:rsidRDefault="00132430" w:rsidP="00335AB5">
      <w:pPr>
        <w:pStyle w:val="Heading2"/>
        <w:spacing w:after="240"/>
        <w:rPr>
          <w:rFonts w:ascii="Arial" w:hAnsi="Arial" w:cs="Arial"/>
          <w:b/>
          <w:bCs/>
          <w:color w:val="000000" w:themeColor="text1"/>
          <w:sz w:val="32"/>
          <w:szCs w:val="32"/>
        </w:rPr>
      </w:pPr>
      <w:bookmarkStart w:id="66" w:name="_Toc221708874"/>
      <w:r w:rsidRPr="00335AB5">
        <w:rPr>
          <w:rFonts w:ascii="Arial" w:hAnsi="Arial" w:cs="Arial"/>
          <w:b/>
          <w:bCs/>
          <w:color w:val="000000" w:themeColor="text1"/>
          <w:sz w:val="32"/>
          <w:szCs w:val="32"/>
        </w:rPr>
        <w:t>Advocacy letter writing guide</w:t>
      </w:r>
      <w:bookmarkEnd w:id="66"/>
    </w:p>
    <w:p w14:paraId="4D54C24D" w14:textId="5F5556FE" w:rsidR="0026168A" w:rsidRPr="004A1D79" w:rsidRDefault="0026168A" w:rsidP="000876A0">
      <w:pPr>
        <w:pStyle w:val="Heading3"/>
        <w:rPr>
          <w:rFonts w:ascii="Arial" w:hAnsi="Arial" w:cs="Arial"/>
          <w:b/>
          <w:bCs/>
          <w:sz w:val="28"/>
          <w:szCs w:val="28"/>
        </w:rPr>
      </w:pPr>
      <w:r w:rsidRPr="004A1D79">
        <w:rPr>
          <w:rFonts w:ascii="Arial" w:hAnsi="Arial" w:cs="Arial"/>
          <w:b/>
          <w:bCs/>
          <w:color w:val="000000" w:themeColor="text1"/>
          <w:sz w:val="28"/>
          <w:szCs w:val="28"/>
        </w:rPr>
        <w:t>1. Salutation</w:t>
      </w:r>
      <w:r w:rsidR="00335AB5" w:rsidRPr="004A1D79">
        <w:rPr>
          <w:rFonts w:ascii="Arial" w:hAnsi="Arial" w:cs="Arial"/>
          <w:b/>
          <w:bCs/>
          <w:color w:val="000000" w:themeColor="text1"/>
          <w:sz w:val="28"/>
          <w:szCs w:val="28"/>
        </w:rPr>
        <w:t>s</w:t>
      </w:r>
    </w:p>
    <w:p w14:paraId="47AED2DF" w14:textId="63E873DC"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Salutations often pair a word of greeting with a person’s name and/or title, such as “Dear James” or “Attention Councillor Leung</w:t>
      </w:r>
      <w:r w:rsidR="00624DDB">
        <w:rPr>
          <w:rFonts w:ascii="Arial" w:hAnsi="Arial" w:cs="Arial"/>
          <w:sz w:val="28"/>
          <w:szCs w:val="28"/>
          <w:lang w:val="en-CA"/>
        </w:rPr>
        <w:t>”</w:t>
      </w:r>
      <w:r w:rsidR="00FC4C53">
        <w:rPr>
          <w:rFonts w:ascii="Arial" w:hAnsi="Arial" w:cs="Arial"/>
          <w:sz w:val="28"/>
          <w:szCs w:val="28"/>
          <w:lang w:val="en-CA"/>
        </w:rPr>
        <w:t>.</w:t>
      </w:r>
    </w:p>
    <w:p w14:paraId="18DC991E" w14:textId="5CC44F9F" w:rsidR="0026168A" w:rsidRPr="00531D9B" w:rsidRDefault="005A6D5E" w:rsidP="003D6181">
      <w:pPr>
        <w:spacing w:after="240"/>
        <w:rPr>
          <w:rFonts w:ascii="Arial" w:hAnsi="Arial" w:cs="Arial"/>
          <w:sz w:val="28"/>
          <w:szCs w:val="28"/>
          <w:lang w:val="en-CA"/>
        </w:rPr>
      </w:pPr>
      <w:r w:rsidRPr="005A6D5E">
        <w:rPr>
          <w:rFonts w:ascii="Arial" w:hAnsi="Arial" w:cs="Arial"/>
          <w:sz w:val="28"/>
          <w:szCs w:val="28"/>
          <w:lang w:val="en-CA"/>
        </w:rPr>
        <w:t>The salutation is the first thing your recipient will read. It sets the tone for what follows and lets your reader know you’re professional and have done your homework. For this reason, it’s important to think carefully about your salutation</w:t>
      </w:r>
      <w:r w:rsidR="00FC4C53">
        <w:rPr>
          <w:rFonts w:ascii="Arial" w:hAnsi="Arial" w:cs="Arial"/>
          <w:sz w:val="28"/>
          <w:szCs w:val="28"/>
          <w:lang w:val="en-CA"/>
        </w:rPr>
        <w:t>.</w:t>
      </w:r>
    </w:p>
    <w:p w14:paraId="61EAE12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Use a professional greeting that shows you’ve identified the right person.</w:t>
      </w:r>
    </w:p>
    <w:p w14:paraId="0ACC5310" w14:textId="5720AB99" w:rsidR="0026168A" w:rsidRPr="00531D9B" w:rsidRDefault="0026168A" w:rsidP="00F3432F">
      <w:pPr>
        <w:pStyle w:val="ListParagraph"/>
        <w:numPr>
          <w:ilvl w:val="0"/>
          <w:numId w:val="3"/>
        </w:numPr>
        <w:spacing w:after="240"/>
        <w:rPr>
          <w:rFonts w:ascii="Arial" w:hAnsi="Arial" w:cs="Arial"/>
          <w:sz w:val="28"/>
          <w:szCs w:val="28"/>
          <w:lang w:val="en-CA"/>
        </w:rPr>
      </w:pPr>
      <w:r w:rsidRPr="00531D9B">
        <w:rPr>
          <w:rFonts w:ascii="Arial" w:hAnsi="Arial" w:cs="Arial"/>
          <w:sz w:val="28"/>
          <w:szCs w:val="28"/>
          <w:lang w:val="en-CA"/>
        </w:rPr>
        <w:lastRenderedPageBreak/>
        <w:t xml:space="preserve">Elected official: </w:t>
      </w:r>
      <w:r w:rsidR="00C81565" w:rsidRPr="00531D9B">
        <w:rPr>
          <w:rFonts w:ascii="Arial" w:hAnsi="Arial" w:cs="Arial"/>
          <w:sz w:val="28"/>
          <w:szCs w:val="28"/>
          <w:lang w:val="en-CA"/>
        </w:rPr>
        <w:t>U</w:t>
      </w:r>
      <w:r w:rsidRPr="00531D9B">
        <w:rPr>
          <w:rFonts w:ascii="Arial" w:hAnsi="Arial" w:cs="Arial"/>
          <w:sz w:val="28"/>
          <w:szCs w:val="28"/>
          <w:lang w:val="en-CA"/>
        </w:rPr>
        <w:t>se a formal greeting (Canada’s protocol guidance can help: </w:t>
      </w:r>
      <w:hyperlink r:id="rId56" w:tgtFrame="_blank" w:history="1">
        <w:r w:rsidRPr="00531D9B">
          <w:rPr>
            <w:rStyle w:val="Hyperlink"/>
            <w:rFonts w:ascii="Arial" w:hAnsi="Arial" w:cs="Arial"/>
            <w:sz w:val="28"/>
            <w:szCs w:val="28"/>
            <w:lang w:val="en-CA"/>
          </w:rPr>
          <w:t>hfttps://www.canada.ca/en/canadian-heritage/services/protocol-guidelines-special-event/styles-address.html</w:t>
        </w:r>
      </w:hyperlink>
    </w:p>
    <w:p w14:paraId="5B9B41A3" w14:textId="6BE2FBAA" w:rsidR="0026168A" w:rsidRPr="00531D9B" w:rsidRDefault="0026168A" w:rsidP="00F3432F">
      <w:pPr>
        <w:pStyle w:val="ListParagraph"/>
        <w:numPr>
          <w:ilvl w:val="0"/>
          <w:numId w:val="3"/>
        </w:numPr>
        <w:spacing w:after="240"/>
        <w:rPr>
          <w:rFonts w:ascii="Arial" w:hAnsi="Arial" w:cs="Arial"/>
          <w:sz w:val="28"/>
          <w:szCs w:val="28"/>
          <w:lang w:val="en-CA"/>
        </w:rPr>
      </w:pPr>
      <w:r w:rsidRPr="00531D9B">
        <w:rPr>
          <w:rFonts w:ascii="Arial" w:hAnsi="Arial" w:cs="Arial"/>
          <w:sz w:val="28"/>
          <w:szCs w:val="28"/>
          <w:lang w:val="en-CA"/>
        </w:rPr>
        <w:t xml:space="preserve">Organization or agency: </w:t>
      </w:r>
      <w:r w:rsidR="00C81565" w:rsidRPr="00531D9B">
        <w:rPr>
          <w:rFonts w:ascii="Arial" w:hAnsi="Arial" w:cs="Arial"/>
          <w:sz w:val="28"/>
          <w:szCs w:val="28"/>
          <w:lang w:val="en-CA"/>
        </w:rPr>
        <w:t>A</w:t>
      </w:r>
      <w:r w:rsidRPr="00531D9B">
        <w:rPr>
          <w:rFonts w:ascii="Arial" w:hAnsi="Arial" w:cs="Arial"/>
          <w:sz w:val="28"/>
          <w:szCs w:val="28"/>
          <w:lang w:val="en-CA"/>
        </w:rPr>
        <w:t>ddress a senior role (e.g. Transit Manager, Public Works Director, Accessibility Coordinator)</w:t>
      </w:r>
    </w:p>
    <w:p w14:paraId="6E31E639" w14:textId="722F725B" w:rsidR="0026168A" w:rsidRPr="00531D9B" w:rsidRDefault="0026168A" w:rsidP="00F3432F">
      <w:pPr>
        <w:pStyle w:val="ListParagraph"/>
        <w:numPr>
          <w:ilvl w:val="0"/>
          <w:numId w:val="3"/>
        </w:numPr>
        <w:spacing w:after="240"/>
        <w:rPr>
          <w:rFonts w:ascii="Arial" w:hAnsi="Arial" w:cs="Arial"/>
          <w:sz w:val="28"/>
          <w:szCs w:val="28"/>
          <w:lang w:val="en-CA"/>
        </w:rPr>
      </w:pPr>
      <w:r w:rsidRPr="00531D9B">
        <w:rPr>
          <w:rFonts w:ascii="Arial" w:hAnsi="Arial" w:cs="Arial"/>
          <w:sz w:val="28"/>
          <w:szCs w:val="28"/>
          <w:lang w:val="en-CA"/>
        </w:rPr>
        <w:t>Use gender-neutral wording if you’re unsure of pronouns. You can avoid gendered titles by using a name and role</w:t>
      </w:r>
    </w:p>
    <w:p w14:paraId="0B5A1B03" w14:textId="48928199"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Examples</w:t>
      </w:r>
      <w:r w:rsidR="00AB1A0E" w:rsidRPr="00531D9B">
        <w:rPr>
          <w:rFonts w:ascii="Arial" w:hAnsi="Arial" w:cs="Arial"/>
          <w:sz w:val="28"/>
          <w:szCs w:val="28"/>
          <w:lang w:val="en-CA"/>
        </w:rPr>
        <w:t>:</w:t>
      </w:r>
    </w:p>
    <w:p w14:paraId="1ACAF0C6" w14:textId="77777777" w:rsidR="0026168A" w:rsidRPr="00531D9B" w:rsidRDefault="0026168A" w:rsidP="00F3432F">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Dear Mayor [Last Name],</w:t>
      </w:r>
    </w:p>
    <w:p w14:paraId="7683959F" w14:textId="77777777" w:rsidR="0026168A" w:rsidRPr="00531D9B" w:rsidRDefault="0026168A" w:rsidP="00F3432F">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Attention: [Name], Chief Administrative Officer,</w:t>
      </w:r>
    </w:p>
    <w:p w14:paraId="310FEFB8" w14:textId="77777777" w:rsidR="0026168A" w:rsidRPr="00531D9B" w:rsidRDefault="0026168A" w:rsidP="00F3432F">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Dear Councillors,</w:t>
      </w:r>
    </w:p>
    <w:p w14:paraId="4B6C4288" w14:textId="077FFE7C" w:rsidR="0026168A" w:rsidRPr="00531D9B" w:rsidRDefault="0026168A" w:rsidP="00F3432F">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 xml:space="preserve">Dear </w:t>
      </w:r>
      <w:r w:rsidR="00094477" w:rsidRPr="00531D9B">
        <w:rPr>
          <w:rFonts w:ascii="Arial" w:hAnsi="Arial" w:cs="Arial"/>
          <w:sz w:val="28"/>
          <w:szCs w:val="28"/>
          <w:lang w:val="en-CA"/>
        </w:rPr>
        <w:t>Accessibility</w:t>
      </w:r>
      <w:r w:rsidR="005A6D5E">
        <w:rPr>
          <w:rFonts w:ascii="Arial" w:hAnsi="Arial" w:cs="Arial"/>
          <w:sz w:val="28"/>
          <w:szCs w:val="28"/>
          <w:lang w:val="en-CA"/>
        </w:rPr>
        <w:t xml:space="preserve"> </w:t>
      </w:r>
      <w:r w:rsidRPr="00531D9B">
        <w:rPr>
          <w:rFonts w:ascii="Arial" w:hAnsi="Arial" w:cs="Arial"/>
          <w:sz w:val="28"/>
          <w:szCs w:val="28"/>
          <w:lang w:val="en-CA"/>
        </w:rPr>
        <w:t>Advisory Committee Members,</w:t>
      </w:r>
    </w:p>
    <w:p w14:paraId="13412956" w14:textId="46647056" w:rsidR="0026168A" w:rsidRPr="006C1982" w:rsidRDefault="00241B7D" w:rsidP="000876A0">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 xml:space="preserve">2. </w:t>
      </w:r>
      <w:r w:rsidR="0026168A" w:rsidRPr="006C1982">
        <w:rPr>
          <w:rFonts w:ascii="Arial" w:hAnsi="Arial" w:cs="Arial"/>
          <w:b/>
          <w:bCs/>
          <w:color w:val="000000" w:themeColor="text1"/>
          <w:sz w:val="28"/>
          <w:szCs w:val="28"/>
        </w:rPr>
        <w:t>Introduction</w:t>
      </w:r>
    </w:p>
    <w:p w14:paraId="3D9CB0BF" w14:textId="236F1FF4" w:rsidR="00D956BF" w:rsidRPr="00D956BF" w:rsidRDefault="00D956BF" w:rsidP="00D956BF">
      <w:pPr>
        <w:spacing w:after="240"/>
        <w:rPr>
          <w:rFonts w:ascii="Arial" w:hAnsi="Arial" w:cs="Arial"/>
          <w:sz w:val="28"/>
          <w:szCs w:val="28"/>
          <w:lang w:val="en-CA"/>
        </w:rPr>
      </w:pPr>
      <w:r w:rsidRPr="00D956BF">
        <w:rPr>
          <w:rFonts w:ascii="Arial" w:hAnsi="Arial" w:cs="Arial"/>
          <w:sz w:val="28"/>
          <w:szCs w:val="28"/>
          <w:lang w:val="en-CA"/>
        </w:rPr>
        <w:t xml:space="preserve">The first line(s) of your letter should explain who you are and why you are writing the letter. This is the bridge between your salutation and the body of your letter, and it gives your reader a snapshot of you and the issue at hand. In 1–3 sentences, state who you are, where you live, and why you’re writing. Keep the tone respectful and </w:t>
      </w:r>
      <w:r w:rsidR="00FC4C53" w:rsidRPr="00D956BF">
        <w:rPr>
          <w:rFonts w:ascii="Arial" w:hAnsi="Arial" w:cs="Arial"/>
          <w:sz w:val="28"/>
          <w:szCs w:val="28"/>
          <w:lang w:val="en-CA"/>
        </w:rPr>
        <w:t>solutions focused</w:t>
      </w:r>
      <w:r w:rsidRPr="00D956BF">
        <w:rPr>
          <w:rFonts w:ascii="Arial" w:hAnsi="Arial" w:cs="Arial"/>
          <w:sz w:val="28"/>
          <w:szCs w:val="28"/>
          <w:lang w:val="en-CA"/>
        </w:rPr>
        <w:t>. Include your name and connection to the community (resident, commuter, caregiver, business owner, student); who you’re writing on behalf of (if applicable); and a one-sentence snapshot of the problem.</w:t>
      </w:r>
    </w:p>
    <w:p w14:paraId="744C12D6" w14:textId="059E5822" w:rsidR="0026168A" w:rsidRPr="00531D9B" w:rsidRDefault="00D956BF" w:rsidP="00D956BF">
      <w:pPr>
        <w:spacing w:after="240"/>
        <w:rPr>
          <w:rFonts w:ascii="Arial" w:hAnsi="Arial" w:cs="Arial"/>
          <w:sz w:val="28"/>
          <w:szCs w:val="28"/>
          <w:lang w:val="en-CA"/>
        </w:rPr>
      </w:pPr>
      <w:r w:rsidRPr="00D956BF">
        <w:rPr>
          <w:rFonts w:ascii="Arial" w:hAnsi="Arial" w:cs="Arial"/>
          <w:sz w:val="28"/>
          <w:szCs w:val="28"/>
          <w:lang w:val="en-CA"/>
        </w:rPr>
        <w:t>Avoid expressing anger in your introduction or in any other part of your letter. While anger is a natural response to encountering barriers, your letter should maintain a professional, respectful tone that opens the door to collaborative problem-solving.</w:t>
      </w:r>
    </w:p>
    <w:p w14:paraId="257B95CD" w14:textId="53927F0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Examples</w:t>
      </w:r>
      <w:r w:rsidR="00C81565" w:rsidRPr="00531D9B">
        <w:rPr>
          <w:rFonts w:ascii="Arial" w:hAnsi="Arial" w:cs="Arial"/>
          <w:sz w:val="28"/>
          <w:szCs w:val="28"/>
          <w:lang w:val="en-CA"/>
        </w:rPr>
        <w:t>:</w:t>
      </w:r>
    </w:p>
    <w:p w14:paraId="3C25C1FE" w14:textId="77777777" w:rsidR="00220C05" w:rsidRPr="00531D9B" w:rsidRDefault="0026168A" w:rsidP="00F3432F">
      <w:pPr>
        <w:pStyle w:val="ListParagraph"/>
        <w:numPr>
          <w:ilvl w:val="0"/>
          <w:numId w:val="30"/>
        </w:numPr>
        <w:spacing w:after="240"/>
        <w:rPr>
          <w:rFonts w:ascii="Arial" w:hAnsi="Arial" w:cs="Arial"/>
          <w:sz w:val="28"/>
          <w:szCs w:val="28"/>
          <w:lang w:val="en-CA"/>
        </w:rPr>
      </w:pPr>
      <w:r w:rsidRPr="00531D9B">
        <w:rPr>
          <w:rFonts w:ascii="Arial" w:hAnsi="Arial" w:cs="Arial"/>
          <w:sz w:val="28"/>
          <w:szCs w:val="28"/>
          <w:lang w:val="en-CA"/>
        </w:rPr>
        <w:t>My name is Priya Singh, and I’m a resident of the Township of Birchfield. I’m writing to request improved rural transit options and safer, accessible walking routes so residents who don’t drive can reach essential services.</w:t>
      </w:r>
    </w:p>
    <w:p w14:paraId="47069CB8" w14:textId="398D7319" w:rsidR="0026168A" w:rsidRPr="00531D9B" w:rsidRDefault="0026168A" w:rsidP="00F3432F">
      <w:pPr>
        <w:pStyle w:val="ListParagraph"/>
        <w:numPr>
          <w:ilvl w:val="0"/>
          <w:numId w:val="30"/>
        </w:numPr>
        <w:spacing w:after="240"/>
        <w:rPr>
          <w:rFonts w:ascii="Arial" w:hAnsi="Arial" w:cs="Arial"/>
          <w:sz w:val="28"/>
          <w:szCs w:val="28"/>
          <w:lang w:val="en-CA"/>
        </w:rPr>
      </w:pPr>
      <w:r w:rsidRPr="00531D9B">
        <w:rPr>
          <w:rFonts w:ascii="Arial" w:hAnsi="Arial" w:cs="Arial"/>
          <w:sz w:val="28"/>
          <w:szCs w:val="28"/>
          <w:lang w:val="en-CA"/>
        </w:rPr>
        <w:lastRenderedPageBreak/>
        <w:t>My name is Jordan Lee</w:t>
      </w:r>
      <w:r w:rsidR="00481DFE">
        <w:rPr>
          <w:rFonts w:ascii="Arial" w:hAnsi="Arial" w:cs="Arial"/>
          <w:sz w:val="28"/>
          <w:szCs w:val="28"/>
          <w:lang w:val="en-CA"/>
        </w:rPr>
        <w:t>,</w:t>
      </w:r>
      <w:r w:rsidRPr="00531D9B">
        <w:rPr>
          <w:rFonts w:ascii="Arial" w:hAnsi="Arial" w:cs="Arial"/>
          <w:sz w:val="28"/>
          <w:szCs w:val="28"/>
          <w:lang w:val="en-CA"/>
        </w:rPr>
        <w:t xml:space="preserve"> and I’m writing on behalf of several residents in the Township of Birchfield who use mobility devices and cannot safely reach the nearest bus stop </w:t>
      </w:r>
      <w:r w:rsidR="00481DFE">
        <w:rPr>
          <w:rFonts w:ascii="Arial" w:hAnsi="Arial" w:cs="Arial"/>
          <w:sz w:val="28"/>
          <w:szCs w:val="28"/>
          <w:lang w:val="en-CA"/>
        </w:rPr>
        <w:t>because of</w:t>
      </w:r>
      <w:r w:rsidRPr="00531D9B">
        <w:rPr>
          <w:rFonts w:ascii="Arial" w:hAnsi="Arial" w:cs="Arial"/>
          <w:sz w:val="28"/>
          <w:szCs w:val="28"/>
          <w:lang w:val="en-CA"/>
        </w:rPr>
        <w:t xml:space="preserve"> missing sidewalks and unmaintained shoulders.</w:t>
      </w:r>
    </w:p>
    <w:p w14:paraId="1DAC7516" w14:textId="77777777" w:rsidR="0026168A" w:rsidRPr="006C1982" w:rsidRDefault="0026168A" w:rsidP="000876A0">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3. The issue (clear, specific, and factual)</w:t>
      </w:r>
    </w:p>
    <w:p w14:paraId="7C14991E"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In the next part of your letter, you’ll provide more detail about the issue that you presented in your introduction. Your main goal in this section of the letter is to explain the issue in a way that is easy to understand. For barriers to be removed, those with the power to create change must be able to understand the issue and how it impacts their voters, constituents, customers, etc.  </w:t>
      </w:r>
    </w:p>
    <w:p w14:paraId="3D430E38" w14:textId="24A1668D"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Explain the barrier in plain language. Avoid broad statements like “transit here is terrible” and focus </w:t>
      </w:r>
      <w:r w:rsidR="00A652A5">
        <w:rPr>
          <w:rFonts w:ascii="Arial" w:hAnsi="Arial" w:cs="Arial"/>
          <w:sz w:val="28"/>
          <w:szCs w:val="28"/>
          <w:lang w:val="en-CA"/>
        </w:rPr>
        <w:t>for</w:t>
      </w:r>
      <w:r w:rsidRPr="00531D9B">
        <w:rPr>
          <w:rFonts w:ascii="Arial" w:hAnsi="Arial" w:cs="Arial"/>
          <w:sz w:val="28"/>
          <w:szCs w:val="28"/>
          <w:lang w:val="en-CA"/>
        </w:rPr>
        <w:t xml:space="preserve"> what is happening, where, and how it affects people.</w:t>
      </w:r>
    </w:p>
    <w:p w14:paraId="5085556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Include:</w:t>
      </w:r>
    </w:p>
    <w:p w14:paraId="26295EAE" w14:textId="77777777" w:rsidR="0026168A" w:rsidRPr="00531D9B" w:rsidRDefault="0026168A" w:rsidP="00F3432F">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What the barrier is (service gap, unsafe stop, inaccessible path, no shelter, no curb cut, poor snow clearing, lack of booking options, etc.)</w:t>
      </w:r>
    </w:p>
    <w:p w14:paraId="1C21F707" w14:textId="77777777" w:rsidR="0026168A" w:rsidRPr="00531D9B" w:rsidRDefault="0026168A" w:rsidP="00F3432F">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Where and when it happens (location, route, times, seasons)</w:t>
      </w:r>
    </w:p>
    <w:p w14:paraId="5E0E9BC3" w14:textId="77777777" w:rsidR="0026168A" w:rsidRPr="00531D9B" w:rsidRDefault="0026168A" w:rsidP="00F3432F">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The impact (missed medical appointments, isolation, job barriers, safety risks)</w:t>
      </w:r>
    </w:p>
    <w:p w14:paraId="717A67F8" w14:textId="77777777" w:rsidR="0026168A" w:rsidRPr="00531D9B" w:rsidRDefault="0026168A" w:rsidP="00F3432F">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Any previous contact (who you spoke to, dates, what you were told)</w:t>
      </w:r>
    </w:p>
    <w:p w14:paraId="7FF39704" w14:textId="6F6A9C0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w:t>
      </w:r>
      <w:r w:rsidR="00C81565" w:rsidRPr="00531D9B">
        <w:rPr>
          <w:rFonts w:ascii="Arial" w:hAnsi="Arial" w:cs="Arial"/>
          <w:sz w:val="28"/>
          <w:szCs w:val="28"/>
          <w:lang w:val="en-CA"/>
        </w:rPr>
        <w:t>:</w:t>
      </w:r>
    </w:p>
    <w:p w14:paraId="3EF57375"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 use a mobility aid and cannot safely reach the [Name] medical clinic from the nearest stop because there is no continuous sidewalk on County Road 6 between the clinic and the intersection at Main Street and Second Ave. In winter, snowbanks force pedestrians onto the roadway. On December 12 and January 3, I attempted this route and had to turn back due to safety concerns. I raised this with Counsellor Johnson on January 10 and was told it would be “reviewed,” but I have not received an update.</w:t>
      </w:r>
    </w:p>
    <w:p w14:paraId="695B24D8" w14:textId="2295F51C" w:rsidR="0026168A" w:rsidRPr="00335AB5" w:rsidRDefault="0026168A" w:rsidP="00335AB5">
      <w:pPr>
        <w:rPr>
          <w:rFonts w:ascii="Arial" w:hAnsi="Arial" w:cs="Arial"/>
          <w:b/>
          <w:bCs/>
          <w:sz w:val="28"/>
          <w:szCs w:val="28"/>
        </w:rPr>
      </w:pPr>
      <w:r w:rsidRPr="00335AB5">
        <w:rPr>
          <w:rFonts w:ascii="Arial" w:hAnsi="Arial" w:cs="Arial"/>
          <w:b/>
          <w:bCs/>
          <w:sz w:val="28"/>
          <w:szCs w:val="28"/>
        </w:rPr>
        <w:t>Persistence</w:t>
      </w:r>
      <w:r w:rsidR="00241B7D" w:rsidRPr="00335AB5">
        <w:rPr>
          <w:rFonts w:ascii="Arial" w:hAnsi="Arial" w:cs="Arial"/>
          <w:b/>
          <w:bCs/>
          <w:sz w:val="28"/>
          <w:szCs w:val="28"/>
        </w:rPr>
        <w:t xml:space="preserve"> pays</w:t>
      </w:r>
    </w:p>
    <w:p w14:paraId="68A16E6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lastRenderedPageBreak/>
        <w:t>The path to a resolution is rarely straightforward. The recipient of your letter may not have the ability or interest to champion the issue that you’re advocating on. For this reason, it is important to enter any advocacy pursuit with an understanding that you’ll need to be persistent.</w:t>
      </w:r>
    </w:p>
    <w:p w14:paraId="14152988" w14:textId="6695131A"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For those who have the power to create change, especially elected officials, there are many competing causes that require their attention at any given time. The person may not have enough resources to prioritize all of them. This doesn’t mean your issue </w:t>
      </w:r>
      <w:r w:rsidR="0011341E">
        <w:rPr>
          <w:rFonts w:ascii="Arial" w:hAnsi="Arial" w:cs="Arial"/>
          <w:sz w:val="28"/>
          <w:szCs w:val="28"/>
          <w:lang w:val="en-CA"/>
        </w:rPr>
        <w:t>isn’t</w:t>
      </w:r>
      <w:r w:rsidRPr="00531D9B">
        <w:rPr>
          <w:rFonts w:ascii="Arial" w:hAnsi="Arial" w:cs="Arial"/>
          <w:sz w:val="28"/>
          <w:szCs w:val="28"/>
          <w:lang w:val="en-CA"/>
        </w:rPr>
        <w:t xml:space="preserve"> important or that you should give up. Someone who doesn’t have the resources to address your issue now may have the resources later. Someone who is disinterested now may become interested if they gain a clearer understanding of the issue. You’ll need to convince them that addressing the issue will benefit everyone, including them. </w:t>
      </w:r>
    </w:p>
    <w:p w14:paraId="0AE6FE28" w14:textId="77777777" w:rsidR="0026168A" w:rsidRPr="006C1982" w:rsidRDefault="0026168A" w:rsidP="00335AB5">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4. The solution (practical options)</w:t>
      </w:r>
    </w:p>
    <w:p w14:paraId="52F62D16" w14:textId="2F53293E"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When engaging in any type of advocacy, it’s important to come prepared with potential solutions. Presenting issues without considering solutions is complaining. While you don’t need to have all the answers, showing a willingness to collaborate and problem</w:t>
      </w:r>
      <w:r w:rsidR="00FD6662">
        <w:rPr>
          <w:rFonts w:ascii="Arial" w:hAnsi="Arial" w:cs="Arial"/>
          <w:sz w:val="28"/>
          <w:szCs w:val="28"/>
          <w:lang w:val="en-CA"/>
        </w:rPr>
        <w:t>-</w:t>
      </w:r>
      <w:r w:rsidRPr="00531D9B">
        <w:rPr>
          <w:rFonts w:ascii="Arial" w:hAnsi="Arial" w:cs="Arial"/>
          <w:sz w:val="28"/>
          <w:szCs w:val="28"/>
          <w:lang w:val="en-CA"/>
        </w:rPr>
        <w:t>solve together will create a tone of cooperation and make others more open to working with you now and in the future. Bring at least one realistic action the recipient can take. This turns a complaint into a collaboration.</w:t>
      </w:r>
    </w:p>
    <w:p w14:paraId="492C889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Good solutions are:</w:t>
      </w:r>
    </w:p>
    <w:p w14:paraId="4C80323D" w14:textId="77777777" w:rsidR="0026168A" w:rsidRPr="00531D9B" w:rsidRDefault="0026168A" w:rsidP="00F3432F">
      <w:pPr>
        <w:pStyle w:val="ListParagraph"/>
        <w:numPr>
          <w:ilvl w:val="0"/>
          <w:numId w:val="32"/>
        </w:numPr>
        <w:spacing w:after="240"/>
        <w:rPr>
          <w:rFonts w:ascii="Arial" w:hAnsi="Arial" w:cs="Arial"/>
          <w:sz w:val="28"/>
          <w:szCs w:val="28"/>
          <w:lang w:val="en-CA"/>
        </w:rPr>
      </w:pPr>
      <w:r w:rsidRPr="00531D9B">
        <w:rPr>
          <w:rFonts w:ascii="Arial" w:hAnsi="Arial" w:cs="Arial"/>
          <w:sz w:val="28"/>
          <w:szCs w:val="28"/>
          <w:lang w:val="en-CA"/>
        </w:rPr>
        <w:t>Specific (clear action, not a vague wish)</w:t>
      </w:r>
    </w:p>
    <w:p w14:paraId="6D1428E5" w14:textId="77777777" w:rsidR="0026168A" w:rsidRPr="00531D9B" w:rsidRDefault="0026168A" w:rsidP="00F3432F">
      <w:pPr>
        <w:pStyle w:val="ListParagraph"/>
        <w:numPr>
          <w:ilvl w:val="0"/>
          <w:numId w:val="32"/>
        </w:numPr>
        <w:spacing w:after="240"/>
        <w:rPr>
          <w:rFonts w:ascii="Arial" w:hAnsi="Arial" w:cs="Arial"/>
          <w:sz w:val="28"/>
          <w:szCs w:val="28"/>
          <w:lang w:val="en-CA"/>
        </w:rPr>
      </w:pPr>
      <w:r w:rsidRPr="00531D9B">
        <w:rPr>
          <w:rFonts w:ascii="Arial" w:hAnsi="Arial" w:cs="Arial"/>
          <w:sz w:val="28"/>
          <w:szCs w:val="28"/>
          <w:lang w:val="en-CA"/>
        </w:rPr>
        <w:t>Realistic (achievable within budgets, timelines, and jurisdiction)</w:t>
      </w:r>
    </w:p>
    <w:p w14:paraId="3971D81F" w14:textId="77777777" w:rsidR="0026168A" w:rsidRPr="00531D9B" w:rsidRDefault="0026168A" w:rsidP="00F3432F">
      <w:pPr>
        <w:pStyle w:val="ListParagraph"/>
        <w:numPr>
          <w:ilvl w:val="0"/>
          <w:numId w:val="32"/>
        </w:numPr>
        <w:spacing w:after="240"/>
        <w:rPr>
          <w:rFonts w:ascii="Arial" w:hAnsi="Arial" w:cs="Arial"/>
          <w:sz w:val="28"/>
          <w:szCs w:val="28"/>
          <w:lang w:val="en-CA"/>
        </w:rPr>
      </w:pPr>
      <w:r w:rsidRPr="00531D9B">
        <w:rPr>
          <w:rFonts w:ascii="Arial" w:hAnsi="Arial" w:cs="Arial"/>
          <w:sz w:val="28"/>
          <w:szCs w:val="28"/>
          <w:lang w:val="en-CA"/>
        </w:rPr>
        <w:t>Tiered when helpful (an immediate step + a longer-term fix)</w:t>
      </w:r>
    </w:p>
    <w:p w14:paraId="5F7CEBB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Examples of solutions (choose what fits your issue)</w:t>
      </w:r>
    </w:p>
    <w:p w14:paraId="566B85C6" w14:textId="3789AD33" w:rsidR="0026168A" w:rsidRPr="00531D9B" w:rsidRDefault="0026168A" w:rsidP="00F3432F">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Pilot a demand-responsive transit or community shuttle one to two days per week</w:t>
      </w:r>
      <w:r w:rsidR="003A033A">
        <w:rPr>
          <w:rFonts w:ascii="Arial" w:hAnsi="Arial" w:cs="Arial"/>
          <w:sz w:val="28"/>
          <w:szCs w:val="28"/>
          <w:lang w:val="en-CA"/>
        </w:rPr>
        <w:t>,</w:t>
      </w:r>
      <w:r w:rsidRPr="00531D9B">
        <w:rPr>
          <w:rFonts w:ascii="Arial" w:hAnsi="Arial" w:cs="Arial"/>
          <w:sz w:val="28"/>
          <w:szCs w:val="28"/>
          <w:lang w:val="en-CA"/>
        </w:rPr>
        <w:t xml:space="preserve"> connecting communities to the nearest hub (health clinic, grocery store, service centre, etc.)</w:t>
      </w:r>
    </w:p>
    <w:p w14:paraId="75F7E2E7" w14:textId="37C6592A" w:rsidR="0026168A" w:rsidRPr="00531D9B" w:rsidRDefault="0026168A" w:rsidP="00F3432F">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Add or relocate a stop to a safer location with a paved boarding area, seating, and a sheltered waiting space</w:t>
      </w:r>
    </w:p>
    <w:p w14:paraId="41C8C04A" w14:textId="4F577FB7" w:rsidR="0026168A" w:rsidRPr="00531D9B" w:rsidRDefault="0026168A" w:rsidP="00F3432F">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lastRenderedPageBreak/>
        <w:t>Implement minimum winter maintenance standards for key pedestrian routes to stops (snow</w:t>
      </w:r>
      <w:r w:rsidR="00397D80">
        <w:rPr>
          <w:rFonts w:ascii="Arial" w:hAnsi="Arial" w:cs="Arial"/>
          <w:sz w:val="28"/>
          <w:szCs w:val="28"/>
          <w:lang w:val="en-CA"/>
        </w:rPr>
        <w:t>-</w:t>
      </w:r>
      <w:r w:rsidRPr="00531D9B">
        <w:rPr>
          <w:rFonts w:ascii="Arial" w:hAnsi="Arial" w:cs="Arial"/>
          <w:sz w:val="28"/>
          <w:szCs w:val="28"/>
          <w:lang w:val="en-CA"/>
        </w:rPr>
        <w:t>clearing priority, curb cuts cleared, accessible path</w:t>
      </w:r>
      <w:r w:rsidR="00397D80">
        <w:rPr>
          <w:rFonts w:ascii="Arial" w:hAnsi="Arial" w:cs="Arial"/>
          <w:sz w:val="28"/>
          <w:szCs w:val="28"/>
          <w:lang w:val="en-CA"/>
        </w:rPr>
        <w:t>s</w:t>
      </w:r>
      <w:r w:rsidRPr="00531D9B">
        <w:rPr>
          <w:rFonts w:ascii="Arial" w:hAnsi="Arial" w:cs="Arial"/>
          <w:sz w:val="28"/>
          <w:szCs w:val="28"/>
          <w:lang w:val="en-CA"/>
        </w:rPr>
        <w:t xml:space="preserve"> maintained)</w:t>
      </w:r>
    </w:p>
    <w:p w14:paraId="4D85A0D6" w14:textId="6ACB790D" w:rsidR="0026168A" w:rsidRPr="00531D9B" w:rsidRDefault="0026168A" w:rsidP="00F3432F">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Create an accessible booking and information system: phone option, clear schedules, and consistent pick-up windows for riders without smartphones</w:t>
      </w:r>
    </w:p>
    <w:p w14:paraId="1A78164C" w14:textId="1AEFE54E" w:rsidR="0026168A" w:rsidRPr="00531D9B" w:rsidRDefault="0026168A" w:rsidP="00F3432F">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Include accessibility and rural connectivity targets in the next transportation master plan and budget cycle, with community consultation</w:t>
      </w:r>
    </w:p>
    <w:p w14:paraId="0BFC3250" w14:textId="58ABB658"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w:t>
      </w:r>
      <w:r w:rsidR="00C81565" w:rsidRPr="00531D9B">
        <w:rPr>
          <w:rFonts w:ascii="Arial" w:hAnsi="Arial" w:cs="Arial"/>
          <w:sz w:val="28"/>
          <w:szCs w:val="28"/>
          <w:lang w:val="en-CA"/>
        </w:rPr>
        <w:t>:</w:t>
      </w:r>
    </w:p>
    <w:p w14:paraId="6522CC3A" w14:textId="14A6DDA1"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As an immediate step, I’m suggesting that Birchfield Township lend its support to a pilot volunteer driver program</w:t>
      </w:r>
      <w:r w:rsidR="00397D80">
        <w:rPr>
          <w:rFonts w:ascii="Arial" w:hAnsi="Arial" w:cs="Arial"/>
          <w:sz w:val="28"/>
          <w:szCs w:val="28"/>
          <w:lang w:val="en-CA"/>
        </w:rPr>
        <w:t>,</w:t>
      </w:r>
      <w:r w:rsidRPr="00531D9B">
        <w:rPr>
          <w:rFonts w:ascii="Arial" w:hAnsi="Arial" w:cs="Arial"/>
          <w:sz w:val="28"/>
          <w:szCs w:val="28"/>
          <w:lang w:val="en-CA"/>
        </w:rPr>
        <w:t xml:space="preserve"> which could run two days a week, providing residents with disabilities greater access to medical appointments and essential errands. In parallel, I ask that transit options be included in the upcoming budget discussions.</w:t>
      </w:r>
    </w:p>
    <w:p w14:paraId="0301AA83" w14:textId="77777777" w:rsidR="0026168A" w:rsidRPr="006C1982" w:rsidRDefault="0026168A" w:rsidP="00335AB5">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5. Conclusion (importance + follow-up)</w:t>
      </w:r>
    </w:p>
    <w:p w14:paraId="2C657992" w14:textId="2DBC6F56"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You have found the appropriate salutation, crafted a concise introduction, presented the issue, and offered solutions. While it may seem as though all the work is done, you shouldn’t disregard the conclusion of your letter. This is where you’ll wrap it all up by reiterating the importance of the issue, connecting it to the broader community, detailing any follow-up items, and signing off.</w:t>
      </w:r>
      <w:r w:rsidR="00C81565" w:rsidRPr="00531D9B">
        <w:rPr>
          <w:rFonts w:ascii="Arial" w:hAnsi="Arial" w:cs="Arial"/>
          <w:sz w:val="28"/>
          <w:szCs w:val="28"/>
          <w:lang w:val="en-CA"/>
        </w:rPr>
        <w:t xml:space="preserve"> </w:t>
      </w:r>
      <w:r w:rsidRPr="00531D9B">
        <w:rPr>
          <w:rFonts w:ascii="Arial" w:hAnsi="Arial" w:cs="Arial"/>
          <w:sz w:val="28"/>
          <w:szCs w:val="28"/>
          <w:lang w:val="en-CA"/>
        </w:rPr>
        <w:t>Close by restating why the issue matters and what you want to happen next. Keep it short and action-oriented.</w:t>
      </w:r>
    </w:p>
    <w:p w14:paraId="4BF5A6E3"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Include:</w:t>
      </w:r>
    </w:p>
    <w:p w14:paraId="583856EF" w14:textId="77777777" w:rsidR="00C81565" w:rsidRPr="00531D9B" w:rsidRDefault="0026168A" w:rsidP="00F3432F">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Why the change benefits the broader community (seniors, youth, families, seasonal workers, visitors, people with temporary injuries)</w:t>
      </w:r>
    </w:p>
    <w:p w14:paraId="2BA4EC86" w14:textId="77777777" w:rsidR="00FA4AD9" w:rsidRPr="00531D9B" w:rsidRDefault="0026168A" w:rsidP="00F3432F">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A clear ask (meeting, written response, timeline, council motion, pilot approval)</w:t>
      </w:r>
    </w:p>
    <w:p w14:paraId="3393BF66" w14:textId="77777777" w:rsidR="00FA4AD9" w:rsidRPr="00531D9B" w:rsidRDefault="0026168A" w:rsidP="00F3432F">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When you’ll follow up</w:t>
      </w:r>
    </w:p>
    <w:p w14:paraId="66E7781C" w14:textId="0360CC8C" w:rsidR="0026168A" w:rsidRPr="00531D9B" w:rsidRDefault="0026168A" w:rsidP="00F3432F">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Your contact information</w:t>
      </w:r>
    </w:p>
    <w:p w14:paraId="58F7A788" w14:textId="3E801418"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w:t>
      </w:r>
      <w:r w:rsidR="00FA4AD9" w:rsidRPr="00531D9B">
        <w:rPr>
          <w:rFonts w:ascii="Arial" w:hAnsi="Arial" w:cs="Arial"/>
          <w:sz w:val="28"/>
          <w:szCs w:val="28"/>
          <w:lang w:val="en-CA"/>
        </w:rPr>
        <w:t>:</w:t>
      </w:r>
    </w:p>
    <w:p w14:paraId="35DD4337" w14:textId="77585C4E"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lastRenderedPageBreak/>
        <w:t>Improving rural transit and safe access to stops will reduce isolation and help residents reach jobs, school, and health care</w:t>
      </w:r>
      <w:r w:rsidR="00894733" w:rsidRPr="00531D9B">
        <w:rPr>
          <w:rFonts w:ascii="Arial" w:hAnsi="Arial" w:cs="Arial"/>
          <w:sz w:val="28"/>
          <w:szCs w:val="28"/>
          <w:lang w:val="en-CA"/>
        </w:rPr>
        <w:t xml:space="preserve">, </w:t>
      </w:r>
      <w:r w:rsidRPr="00531D9B">
        <w:rPr>
          <w:rFonts w:ascii="Arial" w:hAnsi="Arial" w:cs="Arial"/>
          <w:sz w:val="28"/>
          <w:szCs w:val="28"/>
          <w:lang w:val="en-CA"/>
        </w:rPr>
        <w:t>especially seniors, people with disabilities, and others who are unable to drive. I would welcome a meeting or a written response outlining next steps within the next 14 days. If I don’t hear back, I will follow up with your office by [date]. Thank you for your time and attention to this issue.</w:t>
      </w:r>
      <w:r w:rsidRPr="00531D9B">
        <w:rPr>
          <w:rFonts w:ascii="Arial" w:hAnsi="Arial" w:cs="Arial"/>
          <w:sz w:val="28"/>
          <w:szCs w:val="28"/>
          <w:lang w:val="en-CA"/>
        </w:rPr>
        <w:br w:type="page"/>
      </w:r>
    </w:p>
    <w:p w14:paraId="113614AD" w14:textId="23E5994E" w:rsidR="00000744" w:rsidRPr="00531D9B" w:rsidRDefault="00000744" w:rsidP="00000744">
      <w:pPr>
        <w:pStyle w:val="Heading1"/>
        <w:spacing w:before="0" w:after="240"/>
        <w:rPr>
          <w:rFonts w:ascii="Arial" w:hAnsi="Arial" w:cs="Arial"/>
          <w:b/>
          <w:bCs/>
          <w:color w:val="000000" w:themeColor="text1"/>
          <w:sz w:val="36"/>
          <w:szCs w:val="36"/>
          <w:lang w:val="en-CA"/>
        </w:rPr>
      </w:pPr>
      <w:bookmarkStart w:id="67" w:name="_Toc221708875"/>
      <w:bookmarkStart w:id="68" w:name="_Toc221708987"/>
      <w:bookmarkStart w:id="69" w:name="_Toc223431763"/>
      <w:r w:rsidRPr="00531D9B">
        <w:rPr>
          <w:rFonts w:ascii="Arial" w:hAnsi="Arial" w:cs="Arial"/>
          <w:b/>
          <w:bCs/>
          <w:color w:val="000000" w:themeColor="text1"/>
          <w:sz w:val="36"/>
          <w:szCs w:val="36"/>
          <w:lang w:val="en-CA"/>
        </w:rPr>
        <w:lastRenderedPageBreak/>
        <w:t>Sample letter</w:t>
      </w:r>
      <w:r w:rsidR="00847709" w:rsidRPr="00531D9B">
        <w:rPr>
          <w:rFonts w:ascii="Arial" w:hAnsi="Arial" w:cs="Arial"/>
          <w:b/>
          <w:bCs/>
          <w:color w:val="000000" w:themeColor="text1"/>
          <w:sz w:val="36"/>
          <w:szCs w:val="36"/>
          <w:lang w:val="en-CA"/>
        </w:rPr>
        <w:t xml:space="preserve"> – requesting a meeting with a decision maker</w:t>
      </w:r>
      <w:bookmarkEnd w:id="67"/>
      <w:bookmarkEnd w:id="68"/>
      <w:bookmarkEnd w:id="69"/>
    </w:p>
    <w:p w14:paraId="011EBF0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January 23, 2026</w:t>
      </w:r>
    </w:p>
    <w:p w14:paraId="13926BF9"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Mayor Jordan McAllister</w:t>
      </w:r>
      <w:r w:rsidRPr="00531D9B">
        <w:rPr>
          <w:rFonts w:ascii="Arial" w:hAnsi="Arial" w:cs="Arial"/>
          <w:sz w:val="28"/>
          <w:szCs w:val="28"/>
          <w:lang w:val="en-CA"/>
        </w:rPr>
        <w:br/>
        <w:t>Town of Birchfield</w:t>
      </w:r>
      <w:r w:rsidRPr="00531D9B">
        <w:rPr>
          <w:rFonts w:ascii="Arial" w:hAnsi="Arial" w:cs="Arial"/>
          <w:sz w:val="28"/>
          <w:szCs w:val="28"/>
          <w:lang w:val="en-CA"/>
        </w:rPr>
        <w:br/>
        <w:t>Birchfield Municipal Office</w:t>
      </w:r>
      <w:r w:rsidRPr="00531D9B">
        <w:rPr>
          <w:rFonts w:ascii="Arial" w:hAnsi="Arial" w:cs="Arial"/>
          <w:sz w:val="28"/>
          <w:szCs w:val="28"/>
          <w:lang w:val="en-CA"/>
        </w:rPr>
        <w:br/>
        <w:t>45 Council Square</w:t>
      </w:r>
      <w:r w:rsidRPr="00531D9B">
        <w:rPr>
          <w:rFonts w:ascii="Arial" w:hAnsi="Arial" w:cs="Arial"/>
          <w:sz w:val="28"/>
          <w:szCs w:val="28"/>
          <w:lang w:val="en-CA"/>
        </w:rPr>
        <w:br/>
        <w:t>Birchfield, ON A1A 2B2</w:t>
      </w:r>
    </w:p>
    <w:p w14:paraId="7344E46E"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Dear Mayor McAllister:</w:t>
      </w:r>
    </w:p>
    <w:p w14:paraId="34FC4569" w14:textId="60408754"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 am writing on behalf of Birchfield community members to request a meeting with you to discuss the urgent need for public transit services in Birchfield. As residents of this rural community, we are experiencing significant challenges in accessing essential services, employment opportunities, and health</w:t>
      </w:r>
      <w:r w:rsidR="008C67A3">
        <w:rPr>
          <w:rFonts w:ascii="Arial" w:hAnsi="Arial" w:cs="Arial"/>
          <w:sz w:val="28"/>
          <w:szCs w:val="28"/>
          <w:lang w:val="en-CA"/>
        </w:rPr>
        <w:t xml:space="preserve"> </w:t>
      </w:r>
      <w:r w:rsidRPr="00531D9B">
        <w:rPr>
          <w:rFonts w:ascii="Arial" w:hAnsi="Arial" w:cs="Arial"/>
          <w:sz w:val="28"/>
          <w:szCs w:val="28"/>
          <w:lang w:val="en-CA"/>
        </w:rPr>
        <w:t xml:space="preserve">care due to </w:t>
      </w:r>
      <w:r w:rsidR="008C67A3">
        <w:rPr>
          <w:rFonts w:ascii="Arial" w:hAnsi="Arial" w:cs="Arial"/>
          <w:sz w:val="28"/>
          <w:szCs w:val="28"/>
          <w:lang w:val="en-CA"/>
        </w:rPr>
        <w:t>a</w:t>
      </w:r>
      <w:r w:rsidRPr="00531D9B">
        <w:rPr>
          <w:rFonts w:ascii="Arial" w:hAnsi="Arial" w:cs="Arial"/>
          <w:sz w:val="28"/>
          <w:szCs w:val="28"/>
          <w:lang w:val="en-CA"/>
        </w:rPr>
        <w:t xml:space="preserve"> lack of reliable transportation options.</w:t>
      </w:r>
    </w:p>
    <w:p w14:paraId="4CFFAF86" w14:textId="7D84871E"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Our community includes seniors, people with disabilities, students, and workers who currently have limited or no means of getting to medical appointments, grocery stores, and workplaces.</w:t>
      </w:r>
      <w:r w:rsidR="008C67A3">
        <w:rPr>
          <w:rFonts w:ascii="Arial" w:hAnsi="Arial" w:cs="Arial"/>
          <w:sz w:val="28"/>
          <w:szCs w:val="28"/>
          <w:lang w:val="en-CA"/>
        </w:rPr>
        <w:t xml:space="preserve"> </w:t>
      </w:r>
      <w:r w:rsidRPr="00531D9B">
        <w:rPr>
          <w:rFonts w:ascii="Arial" w:hAnsi="Arial" w:cs="Arial"/>
          <w:sz w:val="28"/>
          <w:szCs w:val="28"/>
          <w:lang w:val="en-CA"/>
        </w:rPr>
        <w:t>This transportation gap directly impacts economic participation, health outcomes, and quality of life for many residents.</w:t>
      </w:r>
    </w:p>
    <w:p w14:paraId="07FD947B" w14:textId="022228C9"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We have been working with community members to document their transportation needs and would appreciate the opportunity to share our findings with you. We believe that exploring public transit options</w:t>
      </w:r>
      <w:r w:rsidR="00E973CF">
        <w:rPr>
          <w:rFonts w:ascii="Arial" w:hAnsi="Arial" w:cs="Arial"/>
          <w:sz w:val="28"/>
          <w:szCs w:val="28"/>
          <w:lang w:val="en-CA"/>
        </w:rPr>
        <w:t xml:space="preserve">, </w:t>
      </w:r>
      <w:r w:rsidRPr="00531D9B">
        <w:rPr>
          <w:rFonts w:ascii="Arial" w:hAnsi="Arial" w:cs="Arial"/>
          <w:sz w:val="28"/>
          <w:szCs w:val="28"/>
          <w:lang w:val="en-CA"/>
        </w:rPr>
        <w:t>whether through traditional bus routes, demand-responsive services, or partnerships with existing providers</w:t>
      </w:r>
      <w:r w:rsidR="00847709" w:rsidRPr="00531D9B">
        <w:rPr>
          <w:rFonts w:ascii="Arial" w:hAnsi="Arial" w:cs="Arial"/>
          <w:sz w:val="28"/>
          <w:szCs w:val="28"/>
          <w:lang w:val="en-CA"/>
        </w:rPr>
        <w:t xml:space="preserve">, </w:t>
      </w:r>
      <w:r w:rsidRPr="00531D9B">
        <w:rPr>
          <w:rFonts w:ascii="Arial" w:hAnsi="Arial" w:cs="Arial"/>
          <w:sz w:val="28"/>
          <w:szCs w:val="28"/>
          <w:lang w:val="en-CA"/>
        </w:rPr>
        <w:t>could significantly improve accessibility and economic vitality in our region.</w:t>
      </w:r>
    </w:p>
    <w:p w14:paraId="2635DC45" w14:textId="5F66A7FF"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We are respectfully requesting a 30–</w:t>
      </w:r>
      <w:r w:rsidR="00847709" w:rsidRPr="00531D9B">
        <w:rPr>
          <w:rFonts w:ascii="Arial" w:hAnsi="Arial" w:cs="Arial"/>
          <w:sz w:val="28"/>
          <w:szCs w:val="28"/>
          <w:lang w:val="en-CA"/>
        </w:rPr>
        <w:t>45-minute</w:t>
      </w:r>
      <w:r w:rsidRPr="00531D9B">
        <w:rPr>
          <w:rFonts w:ascii="Arial" w:hAnsi="Arial" w:cs="Arial"/>
          <w:sz w:val="28"/>
          <w:szCs w:val="28"/>
          <w:lang w:val="en-CA"/>
        </w:rPr>
        <w:t xml:space="preserve"> meeting at your convenience to:</w:t>
      </w:r>
    </w:p>
    <w:p w14:paraId="7B5015A2" w14:textId="003CA54D" w:rsidR="0026168A" w:rsidRPr="00531D9B" w:rsidRDefault="0026168A" w:rsidP="00F3432F">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t>Share data and personal stories about transportation challenges in our community</w:t>
      </w:r>
    </w:p>
    <w:p w14:paraId="4A5AEE7F" w14:textId="319E24C9" w:rsidR="0026168A" w:rsidRPr="00531D9B" w:rsidRDefault="0026168A" w:rsidP="00F3432F">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lastRenderedPageBreak/>
        <w:t>Discuss potential transit solutions that have worked in similar rural areas</w:t>
      </w:r>
    </w:p>
    <w:p w14:paraId="1D7C67B7" w14:textId="1AF5F423" w:rsidR="0026168A" w:rsidRPr="00531D9B" w:rsidRDefault="0026168A" w:rsidP="00F3432F">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t>Explore funding opportunities and partnership models</w:t>
      </w:r>
    </w:p>
    <w:p w14:paraId="48A38855" w14:textId="68A39EA8" w:rsidR="0026168A" w:rsidRPr="00531D9B" w:rsidRDefault="0026168A" w:rsidP="00F3432F">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t>Understand the decision-making process and timeline for transit planning</w:t>
      </w:r>
    </w:p>
    <w:p w14:paraId="44B20F34"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We are flexible with timing and happy to meet at your office or arrange a virtual meeting if that is more convenient. We can also bring a small delegation of community members who would benefit from improved transit access.</w:t>
      </w:r>
    </w:p>
    <w:p w14:paraId="7DFE0E0F"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Thank you for considering this request. We look forward to working collaboratively toward solutions that will strengthen our community. Please feel free to contact me at (705) 555-1234 or </w:t>
      </w:r>
      <w:hyperlink r:id="rId57" w:tgtFrame="_blank" w:history="1">
        <w:r w:rsidRPr="00531D9B">
          <w:rPr>
            <w:rStyle w:val="Hyperlink"/>
            <w:rFonts w:ascii="Arial" w:hAnsi="Arial" w:cs="Arial"/>
            <w:sz w:val="28"/>
            <w:szCs w:val="28"/>
            <w:lang w:val="en-CA"/>
          </w:rPr>
          <w:t>sarah.smith@nomail.ca</w:t>
        </w:r>
      </w:hyperlink>
      <w:r w:rsidRPr="00531D9B">
        <w:rPr>
          <w:rFonts w:ascii="Arial" w:hAnsi="Arial" w:cs="Arial"/>
          <w:sz w:val="28"/>
          <w:szCs w:val="28"/>
          <w:lang w:val="en-CA"/>
        </w:rPr>
        <w:t> to schedule a meeting.</w:t>
      </w:r>
    </w:p>
    <w:p w14:paraId="166E634B"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Sincerely,</w:t>
      </w:r>
    </w:p>
    <w:p w14:paraId="49F0269B" w14:textId="77777777" w:rsidR="000967E4" w:rsidRPr="00531D9B" w:rsidRDefault="0026168A" w:rsidP="000967E4">
      <w:pPr>
        <w:spacing w:before="240" w:after="240"/>
        <w:rPr>
          <w:rFonts w:ascii="Arial" w:hAnsi="Arial" w:cs="Arial"/>
          <w:sz w:val="28"/>
          <w:szCs w:val="28"/>
          <w:lang w:val="en-CA"/>
        </w:rPr>
      </w:pPr>
      <w:r w:rsidRPr="00531D9B">
        <w:rPr>
          <w:rFonts w:ascii="Arial" w:hAnsi="Arial" w:cs="Arial"/>
          <w:sz w:val="28"/>
          <w:szCs w:val="28"/>
          <w:lang w:val="en-CA"/>
        </w:rPr>
        <w:t>[Signature]</w:t>
      </w:r>
      <w:r w:rsidRPr="00531D9B">
        <w:rPr>
          <w:rFonts w:ascii="Arial" w:hAnsi="Arial" w:cs="Arial"/>
          <w:sz w:val="28"/>
          <w:szCs w:val="28"/>
          <w:lang w:val="en-CA"/>
        </w:rPr>
        <w:br/>
        <w:t>Sarah Smith</w:t>
      </w:r>
    </w:p>
    <w:p w14:paraId="29E2CD40" w14:textId="1776F70B" w:rsidR="00847709" w:rsidRPr="00531D9B" w:rsidRDefault="00847709" w:rsidP="000967E4">
      <w:pPr>
        <w:spacing w:before="240" w:after="240"/>
        <w:rPr>
          <w:rFonts w:ascii="Arial" w:hAnsi="Arial" w:cs="Arial"/>
          <w:sz w:val="28"/>
          <w:szCs w:val="28"/>
          <w:lang w:val="en-CA"/>
        </w:rPr>
      </w:pPr>
      <w:r w:rsidRPr="00531D9B">
        <w:rPr>
          <w:rFonts w:ascii="Arial" w:hAnsi="Arial" w:cs="Arial"/>
          <w:sz w:val="28"/>
          <w:szCs w:val="28"/>
          <w:lang w:val="en-CA"/>
        </w:rPr>
        <w:t>123 Hummingbird Way</w:t>
      </w:r>
      <w:r w:rsidRPr="00531D9B">
        <w:rPr>
          <w:rFonts w:ascii="Arial" w:hAnsi="Arial" w:cs="Arial"/>
          <w:sz w:val="28"/>
          <w:szCs w:val="28"/>
          <w:lang w:val="en-CA"/>
        </w:rPr>
        <w:br/>
        <w:t>Birchfield, ON A1A 1A1</w:t>
      </w:r>
      <w:r w:rsidRPr="00531D9B">
        <w:rPr>
          <w:rFonts w:ascii="Arial" w:hAnsi="Arial" w:cs="Arial"/>
          <w:sz w:val="28"/>
          <w:szCs w:val="28"/>
          <w:lang w:val="en-CA"/>
        </w:rPr>
        <w:br/>
      </w:r>
      <w:hyperlink r:id="rId58" w:tgtFrame="_blank" w:history="1">
        <w:r w:rsidRPr="00531D9B">
          <w:rPr>
            <w:rStyle w:val="Hyperlink"/>
            <w:rFonts w:ascii="Arial" w:hAnsi="Arial" w:cs="Arial"/>
            <w:sz w:val="28"/>
            <w:szCs w:val="28"/>
            <w:lang w:val="en-CA"/>
          </w:rPr>
          <w:t>sarah.smith@nomail.ca</w:t>
        </w:r>
      </w:hyperlink>
      <w:r w:rsidRPr="00531D9B">
        <w:rPr>
          <w:rFonts w:ascii="Arial" w:hAnsi="Arial" w:cs="Arial"/>
          <w:sz w:val="28"/>
          <w:szCs w:val="28"/>
          <w:lang w:val="en-CA"/>
        </w:rPr>
        <w:br/>
        <w:t>(705) 555-1234</w:t>
      </w:r>
    </w:p>
    <w:p w14:paraId="7C60D546" w14:textId="77777777" w:rsidR="00847709" w:rsidRPr="00531D9B" w:rsidRDefault="00847709" w:rsidP="003D6181">
      <w:pPr>
        <w:spacing w:after="240"/>
        <w:rPr>
          <w:rFonts w:ascii="Arial" w:hAnsi="Arial" w:cs="Arial"/>
          <w:sz w:val="28"/>
          <w:szCs w:val="28"/>
          <w:lang w:val="en-CA"/>
        </w:rPr>
      </w:pPr>
    </w:p>
    <w:p w14:paraId="01E9F405" w14:textId="252FF2D8" w:rsidR="00ED4C47" w:rsidRPr="00531D9B" w:rsidRDefault="00ED4C47" w:rsidP="000967E4">
      <w:pPr>
        <w:rPr>
          <w:lang w:val="en-CA"/>
        </w:rPr>
      </w:pPr>
      <w:r w:rsidRPr="00531D9B">
        <w:rPr>
          <w:rFonts w:ascii="Arial" w:hAnsi="Arial" w:cs="Arial"/>
          <w:sz w:val="28"/>
          <w:szCs w:val="28"/>
          <w:lang w:val="en-CA"/>
        </w:rPr>
        <w:br w:type="page"/>
      </w:r>
    </w:p>
    <w:p w14:paraId="39BFD7EE" w14:textId="4FE2BF35" w:rsidR="00136EFE" w:rsidRPr="00531D9B" w:rsidRDefault="00136EFE" w:rsidP="00136EFE">
      <w:pPr>
        <w:pStyle w:val="Heading1"/>
        <w:spacing w:before="0" w:after="240"/>
        <w:rPr>
          <w:rFonts w:ascii="Arial" w:hAnsi="Arial" w:cs="Arial"/>
          <w:b/>
          <w:bCs/>
          <w:color w:val="000000" w:themeColor="text1"/>
          <w:sz w:val="36"/>
          <w:szCs w:val="36"/>
          <w:lang w:val="en-CA"/>
        </w:rPr>
      </w:pPr>
      <w:bookmarkStart w:id="70" w:name="_Toc221708876"/>
      <w:bookmarkStart w:id="71" w:name="_Toc221708988"/>
      <w:bookmarkStart w:id="72" w:name="_Toc223431764"/>
      <w:r w:rsidRPr="00531D9B">
        <w:rPr>
          <w:rFonts w:ascii="Arial" w:hAnsi="Arial" w:cs="Arial"/>
          <w:b/>
          <w:bCs/>
          <w:color w:val="000000" w:themeColor="text1"/>
          <w:sz w:val="36"/>
          <w:szCs w:val="36"/>
          <w:lang w:val="en-CA"/>
        </w:rPr>
        <w:lastRenderedPageBreak/>
        <w:t>Making a municipal deputation</w:t>
      </w:r>
      <w:bookmarkEnd w:id="70"/>
      <w:bookmarkEnd w:id="71"/>
      <w:bookmarkEnd w:id="72"/>
    </w:p>
    <w:p w14:paraId="13CE162C" w14:textId="74013E27" w:rsidR="00136EFE"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 deputation is a formal way to share your views with municipal decision-makers</w:t>
      </w:r>
      <w:r w:rsidR="00136EFE" w:rsidRPr="00531D9B">
        <w:rPr>
          <w:rFonts w:ascii="Arial" w:hAnsi="Arial" w:cs="Arial"/>
          <w:sz w:val="28"/>
          <w:szCs w:val="28"/>
          <w:lang w:val="en-CA"/>
        </w:rPr>
        <w:t xml:space="preserve">, </w:t>
      </w:r>
      <w:r w:rsidRPr="00531D9B">
        <w:rPr>
          <w:rFonts w:ascii="Arial" w:hAnsi="Arial" w:cs="Arial"/>
          <w:sz w:val="28"/>
          <w:szCs w:val="28"/>
          <w:lang w:val="en-CA"/>
        </w:rPr>
        <w:t xml:space="preserve">usually at a committee meeting or council meeting. </w:t>
      </w:r>
      <w:r w:rsidR="00A93E78" w:rsidRPr="00531D9B">
        <w:rPr>
          <w:rFonts w:ascii="Arial" w:hAnsi="Arial" w:cs="Arial"/>
          <w:sz w:val="28"/>
          <w:szCs w:val="28"/>
          <w:lang w:val="en-CA"/>
        </w:rPr>
        <w:t>There are two types of deputations</w:t>
      </w:r>
      <w:r w:rsidR="006C1982">
        <w:rPr>
          <w:rFonts w:ascii="Arial" w:hAnsi="Arial" w:cs="Arial"/>
          <w:sz w:val="28"/>
          <w:szCs w:val="28"/>
          <w:lang w:val="en-CA"/>
        </w:rPr>
        <w:t>:</w:t>
      </w:r>
    </w:p>
    <w:p w14:paraId="575BC88C" w14:textId="64A9E969" w:rsidR="00A93E78" w:rsidRPr="00531D9B" w:rsidRDefault="00A93E78" w:rsidP="00F3432F">
      <w:pPr>
        <w:pStyle w:val="ListParagraph"/>
        <w:numPr>
          <w:ilvl w:val="0"/>
          <w:numId w:val="28"/>
        </w:numPr>
        <w:spacing w:after="240"/>
        <w:rPr>
          <w:rFonts w:ascii="Arial" w:hAnsi="Arial" w:cs="Arial"/>
          <w:sz w:val="28"/>
          <w:szCs w:val="28"/>
          <w:lang w:val="en-CA"/>
        </w:rPr>
      </w:pPr>
      <w:r w:rsidRPr="00531D9B">
        <w:rPr>
          <w:rFonts w:ascii="Arial" w:hAnsi="Arial" w:cs="Arial"/>
          <w:sz w:val="28"/>
          <w:szCs w:val="28"/>
          <w:lang w:val="en-CA"/>
        </w:rPr>
        <w:t>A written deputation is a letter or email submitted to the clerk/committee administrator, council, or a specific committee. It becomes part of the public record.</w:t>
      </w:r>
    </w:p>
    <w:p w14:paraId="645977F4" w14:textId="757FEE69" w:rsidR="00A93E78" w:rsidRPr="00531D9B" w:rsidRDefault="00A93E78" w:rsidP="00F3432F">
      <w:pPr>
        <w:pStyle w:val="ListParagraph"/>
        <w:numPr>
          <w:ilvl w:val="0"/>
          <w:numId w:val="28"/>
        </w:numPr>
        <w:spacing w:after="240"/>
        <w:rPr>
          <w:rFonts w:ascii="Arial" w:hAnsi="Arial" w:cs="Arial"/>
          <w:sz w:val="28"/>
          <w:szCs w:val="28"/>
          <w:lang w:val="en-CA"/>
        </w:rPr>
      </w:pPr>
      <w:r w:rsidRPr="00531D9B">
        <w:rPr>
          <w:rFonts w:ascii="Arial" w:hAnsi="Arial" w:cs="Arial"/>
          <w:sz w:val="28"/>
          <w:szCs w:val="28"/>
          <w:lang w:val="en-CA"/>
        </w:rPr>
        <w:t>A spoken deputation is a short presentation, commonly 3-5 minutes (time limits vary). You may present in person, by phone, or online</w:t>
      </w:r>
      <w:r w:rsidR="008015F9">
        <w:rPr>
          <w:rFonts w:ascii="Arial" w:hAnsi="Arial" w:cs="Arial"/>
          <w:sz w:val="28"/>
          <w:szCs w:val="28"/>
          <w:lang w:val="en-CA"/>
        </w:rPr>
        <w:t xml:space="preserve">, </w:t>
      </w:r>
      <w:r w:rsidRPr="00531D9B">
        <w:rPr>
          <w:rFonts w:ascii="Arial" w:hAnsi="Arial" w:cs="Arial"/>
          <w:sz w:val="28"/>
          <w:szCs w:val="28"/>
          <w:lang w:val="en-CA"/>
        </w:rPr>
        <w:t>depending on the municipality.</w:t>
      </w:r>
    </w:p>
    <w:p w14:paraId="2B71BD78" w14:textId="185BC62B"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Municipalities vary, but the overall process is similar across Canada: a committee (such as Transportation, Community Services, or Accessibility) reviews issues and staff reports, then makes recommendations that often go to full council for a final decision.</w:t>
      </w:r>
    </w:p>
    <w:p w14:paraId="71674FB0" w14:textId="496CB441" w:rsidR="0023505E" w:rsidRPr="004F177B" w:rsidRDefault="004F177B" w:rsidP="004F177B">
      <w:pPr>
        <w:spacing w:after="240"/>
        <w:rPr>
          <w:rFonts w:ascii="Arial" w:hAnsi="Arial" w:cs="Arial"/>
          <w:b/>
          <w:bCs/>
          <w:sz w:val="28"/>
          <w:szCs w:val="28"/>
          <w:lang w:val="en-CA"/>
        </w:rPr>
      </w:pPr>
      <w:r w:rsidRPr="004F177B">
        <w:rPr>
          <w:rFonts w:ascii="Arial" w:hAnsi="Arial" w:cs="Arial"/>
          <w:b/>
          <w:bCs/>
          <w:sz w:val="28"/>
          <w:szCs w:val="28"/>
          <w:lang w:val="en-CA"/>
        </w:rPr>
        <w:t xml:space="preserve">To learn more about making a municipal deputation, including helpful tips and steps, read our </w:t>
      </w:r>
      <w:hyperlink r:id="rId59" w:history="1">
        <w:r w:rsidRPr="004F177B">
          <w:rPr>
            <w:rStyle w:val="Hyperlink"/>
            <w:rFonts w:ascii="Arial" w:hAnsi="Arial" w:cs="Arial"/>
            <w:b/>
            <w:bCs/>
            <w:sz w:val="28"/>
            <w:szCs w:val="28"/>
            <w:lang w:val="en-CA"/>
          </w:rPr>
          <w:t>How to Make a Municipal Deputation Guide</w:t>
        </w:r>
      </w:hyperlink>
      <w:r w:rsidRPr="004F177B">
        <w:rPr>
          <w:rFonts w:ascii="Arial" w:hAnsi="Arial" w:cs="Arial"/>
          <w:b/>
          <w:bCs/>
          <w:sz w:val="28"/>
          <w:szCs w:val="28"/>
          <w:lang w:val="en-CA"/>
        </w:rPr>
        <w:t>.</w:t>
      </w:r>
      <w:r w:rsidR="0023505E" w:rsidRPr="00531D9B">
        <w:rPr>
          <w:rFonts w:ascii="Arial" w:hAnsi="Arial" w:cs="Arial"/>
          <w:sz w:val="28"/>
          <w:szCs w:val="28"/>
          <w:lang w:val="en-CA"/>
        </w:rPr>
        <w:br w:type="page"/>
      </w:r>
    </w:p>
    <w:p w14:paraId="361BFD29" w14:textId="6FE8CB01" w:rsidR="0023505E" w:rsidRPr="00531D9B" w:rsidRDefault="00E258B7" w:rsidP="00FF764D">
      <w:pPr>
        <w:pStyle w:val="Heading1"/>
        <w:spacing w:after="240"/>
        <w:rPr>
          <w:rFonts w:ascii="Arial" w:hAnsi="Arial" w:cs="Arial"/>
          <w:b/>
          <w:bCs/>
          <w:color w:val="000000" w:themeColor="text1"/>
          <w:sz w:val="36"/>
          <w:szCs w:val="36"/>
          <w:lang w:val="en-CA"/>
        </w:rPr>
      </w:pPr>
      <w:bookmarkStart w:id="73" w:name="_Toc221708878"/>
      <w:bookmarkStart w:id="74" w:name="_Toc221708989"/>
      <w:bookmarkStart w:id="75" w:name="_Toc223431765"/>
      <w:r w:rsidRPr="00531D9B">
        <w:rPr>
          <w:rFonts w:ascii="Arial" w:hAnsi="Arial" w:cs="Arial"/>
          <w:b/>
          <w:bCs/>
          <w:color w:val="000000" w:themeColor="text1"/>
          <w:sz w:val="36"/>
          <w:szCs w:val="36"/>
          <w:lang w:val="en-CA"/>
        </w:rPr>
        <w:lastRenderedPageBreak/>
        <w:t>W</w:t>
      </w:r>
      <w:r w:rsidR="0023505E" w:rsidRPr="00531D9B">
        <w:rPr>
          <w:rFonts w:ascii="Arial" w:hAnsi="Arial" w:cs="Arial"/>
          <w:b/>
          <w:bCs/>
          <w:color w:val="000000" w:themeColor="text1"/>
          <w:sz w:val="36"/>
          <w:szCs w:val="36"/>
          <w:lang w:val="en-CA"/>
        </w:rPr>
        <w:t>riting a petition</w:t>
      </w:r>
      <w:bookmarkEnd w:id="73"/>
      <w:bookmarkEnd w:id="74"/>
      <w:bookmarkEnd w:id="75"/>
    </w:p>
    <w:p w14:paraId="64859B55" w14:textId="56D48934" w:rsidR="0026168A" w:rsidRPr="00531D9B" w:rsidRDefault="004B075D" w:rsidP="003D6181">
      <w:pPr>
        <w:spacing w:after="240"/>
        <w:rPr>
          <w:rFonts w:ascii="Arial" w:hAnsi="Arial" w:cs="Arial"/>
          <w:sz w:val="28"/>
          <w:szCs w:val="28"/>
          <w:lang w:val="en-CA"/>
        </w:rPr>
      </w:pPr>
      <w:r w:rsidRPr="004B075D">
        <w:rPr>
          <w:rFonts w:ascii="Arial" w:hAnsi="Arial" w:cs="Arial"/>
          <w:sz w:val="28"/>
          <w:szCs w:val="28"/>
          <w:lang w:val="en-CA"/>
        </w:rPr>
        <w:t>A petition can be a simple yet effective tool that helps you generate attention around an issue, rally community support, and influence a decision-maker or decision-makers to a</w:t>
      </w:r>
      <w:r w:rsidR="0026168A" w:rsidRPr="00531D9B">
        <w:rPr>
          <w:rFonts w:ascii="Arial" w:hAnsi="Arial" w:cs="Arial"/>
          <w:sz w:val="28"/>
          <w:szCs w:val="28"/>
          <w:lang w:val="en-CA"/>
        </w:rPr>
        <w:t xml:space="preserve">ct. </w:t>
      </w:r>
    </w:p>
    <w:p w14:paraId="788E6D2A" w14:textId="071A9D78" w:rsidR="0026168A" w:rsidRPr="00531D9B" w:rsidRDefault="00377100" w:rsidP="003D6181">
      <w:pPr>
        <w:spacing w:after="240"/>
        <w:rPr>
          <w:rFonts w:ascii="Arial" w:hAnsi="Arial" w:cs="Arial"/>
          <w:sz w:val="28"/>
          <w:szCs w:val="28"/>
          <w:lang w:val="en-CA"/>
        </w:rPr>
      </w:pPr>
      <w:r w:rsidRPr="00377100">
        <w:rPr>
          <w:rFonts w:ascii="Arial" w:hAnsi="Arial" w:cs="Arial"/>
          <w:sz w:val="28"/>
          <w:szCs w:val="28"/>
          <w:lang w:val="en-CA"/>
        </w:rPr>
        <w:t>A petition is a statement signed by a group of people calling on a specific decision-maker to act. If you can secure a significant number of signatures, you can deliver the petition to decision-makers who have the power to change the issue, so they understand how many people support the action you have proposed. For example, you could create a petition asking your town council to support the creation of a volunteer rideshare program in your community. Petitions can be created both online and offline, but online petitions may be more accessible for people unable to read print.</w:t>
      </w:r>
    </w:p>
    <w:p w14:paraId="0AFED06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No matter if you choose to create a petition online, offline, or both, the text of the petition can be the same.</w:t>
      </w:r>
    </w:p>
    <w:p w14:paraId="100921E5" w14:textId="4C56AFBA" w:rsidR="00E258B7" w:rsidRPr="00531D9B" w:rsidRDefault="00E258B7" w:rsidP="009C20CE">
      <w:pPr>
        <w:pStyle w:val="Heading2"/>
        <w:spacing w:after="240"/>
        <w:rPr>
          <w:rFonts w:ascii="Arial" w:hAnsi="Arial" w:cs="Arial"/>
          <w:b/>
          <w:bCs/>
          <w:color w:val="000000" w:themeColor="text1"/>
          <w:sz w:val="32"/>
          <w:szCs w:val="32"/>
        </w:rPr>
      </w:pPr>
      <w:bookmarkStart w:id="76" w:name="_Toc221708879"/>
      <w:r w:rsidRPr="00531D9B">
        <w:rPr>
          <w:rFonts w:ascii="Arial" w:hAnsi="Arial" w:cs="Arial"/>
          <w:b/>
          <w:bCs/>
          <w:color w:val="000000" w:themeColor="text1"/>
          <w:sz w:val="32"/>
          <w:szCs w:val="32"/>
        </w:rPr>
        <w:t>Tips for writing a petition</w:t>
      </w:r>
      <w:bookmarkEnd w:id="76"/>
    </w:p>
    <w:p w14:paraId="4FC59ED7" w14:textId="07599891" w:rsidR="00E21175" w:rsidRPr="00351816" w:rsidRDefault="0026168A" w:rsidP="001848D7">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 xml:space="preserve">1. </w:t>
      </w:r>
      <w:r w:rsidR="00915DC0" w:rsidRPr="00351816">
        <w:rPr>
          <w:rFonts w:ascii="Arial" w:hAnsi="Arial" w:cs="Arial"/>
          <w:b/>
          <w:bCs/>
          <w:color w:val="000000" w:themeColor="text1"/>
          <w:sz w:val="28"/>
          <w:szCs w:val="28"/>
        </w:rPr>
        <w:t>C</w:t>
      </w:r>
      <w:r w:rsidRPr="00351816">
        <w:rPr>
          <w:rFonts w:ascii="Arial" w:hAnsi="Arial" w:cs="Arial"/>
          <w:b/>
          <w:bCs/>
          <w:color w:val="000000" w:themeColor="text1"/>
          <w:sz w:val="28"/>
          <w:szCs w:val="28"/>
        </w:rPr>
        <w:t>hoose a topic</w:t>
      </w:r>
    </w:p>
    <w:p w14:paraId="6C8CF745" w14:textId="52327E18" w:rsidR="0026168A" w:rsidRPr="00351816" w:rsidRDefault="007400C2" w:rsidP="003D6181">
      <w:pPr>
        <w:spacing w:after="240"/>
        <w:rPr>
          <w:rFonts w:ascii="Arial" w:hAnsi="Arial" w:cs="Arial"/>
          <w:color w:val="000000" w:themeColor="text1"/>
          <w:sz w:val="28"/>
          <w:szCs w:val="28"/>
          <w:lang w:val="en-CA"/>
        </w:rPr>
      </w:pPr>
      <w:r w:rsidRPr="007400C2">
        <w:rPr>
          <w:rFonts w:ascii="Arial" w:hAnsi="Arial" w:cs="Arial"/>
          <w:color w:val="000000" w:themeColor="text1"/>
          <w:sz w:val="28"/>
          <w:szCs w:val="28"/>
          <w:lang w:val="en-CA"/>
        </w:rPr>
        <w:t>What is the situation you want to change? The more specific, the better. Some examples might include creating a volunteer rideshare in your community, extending hours for an existing specialized transit program, or adding automated stop announcements to your community’s public transit system.</w:t>
      </w:r>
    </w:p>
    <w:p w14:paraId="79A1E203" w14:textId="0661FD49" w:rsidR="00E21175" w:rsidRPr="00351816" w:rsidRDefault="0026168A" w:rsidP="00351816">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 xml:space="preserve">2. </w:t>
      </w:r>
      <w:r w:rsidR="00E21175" w:rsidRPr="00351816">
        <w:rPr>
          <w:rFonts w:ascii="Arial" w:hAnsi="Arial" w:cs="Arial"/>
          <w:b/>
          <w:bCs/>
          <w:color w:val="000000" w:themeColor="text1"/>
          <w:sz w:val="28"/>
          <w:szCs w:val="28"/>
        </w:rPr>
        <w:t xml:space="preserve">Determine who your petition will target </w:t>
      </w:r>
    </w:p>
    <w:p w14:paraId="5B111491" w14:textId="4F3198C5" w:rsidR="00663A79" w:rsidRPr="00663A79" w:rsidRDefault="00663A79" w:rsidP="00663A79">
      <w:pPr>
        <w:spacing w:after="240"/>
        <w:rPr>
          <w:rFonts w:ascii="Arial" w:hAnsi="Arial" w:cs="Arial"/>
          <w:color w:val="000000" w:themeColor="text1"/>
          <w:sz w:val="28"/>
          <w:szCs w:val="28"/>
          <w:lang w:val="en-CA"/>
        </w:rPr>
      </w:pPr>
      <w:r w:rsidRPr="00663A79">
        <w:rPr>
          <w:rFonts w:ascii="Arial" w:hAnsi="Arial" w:cs="Arial"/>
          <w:color w:val="000000" w:themeColor="text1"/>
          <w:sz w:val="28"/>
          <w:szCs w:val="28"/>
          <w:lang w:val="en-CA"/>
        </w:rPr>
        <w:t>In some cases, you may want to present a petition to your municipality or town council. In other situations, your MPP or MLA might be the best person to reach out to. Identifying who has the power to resolve the issue and directing the petition to that person is important if your petition is to be successful.</w:t>
      </w:r>
    </w:p>
    <w:p w14:paraId="26C06A7A" w14:textId="54B9B39B" w:rsidR="009B22F8" w:rsidRPr="00351816" w:rsidRDefault="00663A79" w:rsidP="00663A79">
      <w:pPr>
        <w:spacing w:after="240"/>
        <w:rPr>
          <w:rFonts w:ascii="Arial" w:hAnsi="Arial" w:cs="Arial"/>
          <w:color w:val="000000" w:themeColor="text1"/>
          <w:sz w:val="28"/>
          <w:szCs w:val="28"/>
          <w:lang w:val="en-CA"/>
        </w:rPr>
      </w:pPr>
      <w:r w:rsidRPr="00663A79">
        <w:rPr>
          <w:rFonts w:ascii="Arial" w:hAnsi="Arial" w:cs="Arial"/>
          <w:color w:val="000000" w:themeColor="text1"/>
          <w:sz w:val="28"/>
          <w:szCs w:val="28"/>
          <w:lang w:val="en-CA"/>
        </w:rPr>
        <w:t>Next, confirm local or provincial petition requirements by checking the council or legislative website for rules on format, required signatures, and submission</w:t>
      </w:r>
      <w:r w:rsidR="00865631">
        <w:rPr>
          <w:rFonts w:ascii="Arial" w:hAnsi="Arial" w:cs="Arial"/>
          <w:color w:val="000000" w:themeColor="text1"/>
          <w:sz w:val="28"/>
          <w:szCs w:val="28"/>
          <w:lang w:val="en-CA"/>
        </w:rPr>
        <w:t xml:space="preserve"> details</w:t>
      </w:r>
      <w:r w:rsidRPr="00663A79">
        <w:rPr>
          <w:rFonts w:ascii="Arial" w:hAnsi="Arial" w:cs="Arial"/>
          <w:color w:val="000000" w:themeColor="text1"/>
          <w:sz w:val="28"/>
          <w:szCs w:val="28"/>
          <w:lang w:val="en-CA"/>
        </w:rPr>
        <w:t>.</w:t>
      </w:r>
    </w:p>
    <w:p w14:paraId="5941AB71" w14:textId="65173C3C" w:rsidR="00E21175" w:rsidRPr="00351816" w:rsidRDefault="00E21175" w:rsidP="00351816">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lastRenderedPageBreak/>
        <w:t>3.</w:t>
      </w:r>
      <w:r w:rsidR="0026168A" w:rsidRPr="00351816">
        <w:rPr>
          <w:rFonts w:ascii="Arial" w:hAnsi="Arial" w:cs="Arial"/>
          <w:b/>
          <w:bCs/>
          <w:color w:val="000000" w:themeColor="text1"/>
          <w:sz w:val="28"/>
          <w:szCs w:val="28"/>
        </w:rPr>
        <w:t xml:space="preserve"> Keep the language short, simple, and to the point</w:t>
      </w:r>
    </w:p>
    <w:p w14:paraId="7F48559A" w14:textId="43E22F7C" w:rsidR="0026168A" w:rsidRPr="00351816" w:rsidRDefault="005C4491" w:rsidP="003D6181">
      <w:pPr>
        <w:spacing w:after="240"/>
        <w:rPr>
          <w:rFonts w:ascii="Arial" w:hAnsi="Arial" w:cs="Arial"/>
          <w:color w:val="000000" w:themeColor="text1"/>
          <w:sz w:val="28"/>
          <w:szCs w:val="28"/>
          <w:lang w:val="en-CA"/>
        </w:rPr>
      </w:pPr>
      <w:r w:rsidRPr="005C4491">
        <w:rPr>
          <w:rFonts w:ascii="Arial" w:hAnsi="Arial" w:cs="Arial"/>
          <w:color w:val="000000" w:themeColor="text1"/>
          <w:sz w:val="28"/>
          <w:szCs w:val="28"/>
          <w:lang w:val="en-CA"/>
        </w:rPr>
        <w:t>Those who sign your petition and the decision-makers who read it should be able to quickly understand what you hope to achieve. This means explaining the problem and why it’s important, the proposed solution, and the actions you want the targeted decision maker to take, or the “call to action</w:t>
      </w:r>
      <w:r>
        <w:rPr>
          <w:rFonts w:ascii="Arial" w:hAnsi="Arial" w:cs="Arial"/>
          <w:color w:val="000000" w:themeColor="text1"/>
          <w:sz w:val="28"/>
          <w:szCs w:val="28"/>
          <w:lang w:val="en-CA"/>
        </w:rPr>
        <w:t>.”</w:t>
      </w:r>
      <w:r w:rsidRPr="005C4491">
        <w:rPr>
          <w:rFonts w:ascii="Arial" w:hAnsi="Arial" w:cs="Arial"/>
          <w:color w:val="000000" w:themeColor="text1"/>
          <w:sz w:val="28"/>
          <w:szCs w:val="28"/>
          <w:lang w:val="en-CA"/>
        </w:rPr>
        <w:t xml:space="preserve"> It does not have to be long; you can summarize the information in 1-3 paragraphs. The important thing is to communicate what the problem is, why it’s important to you and the others who have signed the petition, why the targeted decision maker should care, and what they can do to help fix it. It may also be useful to include information on why decision-makers should prioritize the issue.</w:t>
      </w:r>
    </w:p>
    <w:p w14:paraId="3C785335" w14:textId="77777777" w:rsidR="009B22F8" w:rsidRPr="00351816" w:rsidRDefault="0026168A" w:rsidP="00351816">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4. Collect signatures</w:t>
      </w:r>
    </w:p>
    <w:p w14:paraId="11729E6B" w14:textId="54A65A25" w:rsidR="0026168A" w:rsidRPr="00351816" w:rsidRDefault="00D07597" w:rsidP="003D6181">
      <w:pPr>
        <w:spacing w:after="240"/>
        <w:rPr>
          <w:rFonts w:ascii="Arial" w:hAnsi="Arial" w:cs="Arial"/>
          <w:color w:val="000000" w:themeColor="text1"/>
          <w:sz w:val="28"/>
          <w:szCs w:val="28"/>
          <w:lang w:val="en-CA"/>
        </w:rPr>
      </w:pPr>
      <w:r w:rsidRPr="00D07597">
        <w:rPr>
          <w:rFonts w:ascii="Arial" w:hAnsi="Arial" w:cs="Arial"/>
          <w:color w:val="000000" w:themeColor="text1"/>
          <w:sz w:val="28"/>
          <w:szCs w:val="28"/>
          <w:lang w:val="en-CA"/>
        </w:rPr>
        <w:t>Now that you’ve crafted your petition, you’ll want to get people to sign it. This might mean having paper copies available to sign at a town hall event, attending local community meetings, such as the Canadian Council of the Blind, or leaving a copy at a local seniors’ centre or library.  It might also mean sharing an online version on social media and asking local community groups to do the same. Online petitions can be created on specialized platforms, such as change.org.</w:t>
      </w:r>
    </w:p>
    <w:p w14:paraId="2C2B210C" w14:textId="1A98D3FF" w:rsidR="009B22F8" w:rsidRPr="00351816" w:rsidRDefault="0026168A" w:rsidP="00351816">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5. Submit your petition</w:t>
      </w:r>
    </w:p>
    <w:p w14:paraId="652ECB73" w14:textId="4D2FD7D4" w:rsidR="00351816" w:rsidRDefault="00D86C7A" w:rsidP="003D6181">
      <w:pPr>
        <w:spacing w:after="240"/>
        <w:rPr>
          <w:rFonts w:ascii="Arial" w:hAnsi="Arial" w:cs="Arial"/>
          <w:color w:val="000000" w:themeColor="text1"/>
          <w:sz w:val="28"/>
          <w:szCs w:val="28"/>
          <w:lang w:val="en-CA"/>
        </w:rPr>
      </w:pPr>
      <w:r w:rsidRPr="00D86C7A">
        <w:rPr>
          <w:rFonts w:ascii="Arial" w:hAnsi="Arial" w:cs="Arial"/>
          <w:color w:val="000000" w:themeColor="text1"/>
          <w:sz w:val="28"/>
          <w:szCs w:val="28"/>
          <w:lang w:val="en-CA"/>
        </w:rPr>
        <w:t>It is best to contact the relevant office in advance to learn about petition protocols for your council or legislature. Make sure to use official channels, the municipal clerk, public council agenda process, or the MLA’s constituency office, as appropriate.</w:t>
      </w:r>
    </w:p>
    <w:p w14:paraId="79A5617E" w14:textId="77777777" w:rsidR="00E66843" w:rsidRDefault="00E66843" w:rsidP="003D6181">
      <w:pPr>
        <w:spacing w:after="240"/>
        <w:rPr>
          <w:rFonts w:ascii="Arial" w:hAnsi="Arial" w:cs="Arial"/>
          <w:color w:val="000000" w:themeColor="text1"/>
          <w:sz w:val="28"/>
          <w:szCs w:val="28"/>
          <w:lang w:val="en-CA"/>
        </w:rPr>
      </w:pPr>
      <w:r w:rsidRPr="00E66843">
        <w:rPr>
          <w:rFonts w:ascii="Arial" w:hAnsi="Arial" w:cs="Arial"/>
          <w:color w:val="000000" w:themeColor="text1"/>
          <w:sz w:val="28"/>
          <w:szCs w:val="28"/>
          <w:lang w:val="en-CA"/>
        </w:rPr>
        <w:t>Include a cover letter summarizing the petition and its purpose, including your contact information and, if appropriate, names of lead organizers or organizations. In some cases, it may be possible to request an opportunity to speak at a council meeting or other public forum. You can find information on preparing a deputation or preparing for a meeting with a public official in other parts of this toolkit.</w:t>
      </w:r>
    </w:p>
    <w:p w14:paraId="27E390E4" w14:textId="2E2918B3" w:rsidR="0018003D" w:rsidRPr="00351816" w:rsidRDefault="0018003D" w:rsidP="003D6181">
      <w:pPr>
        <w:spacing w:after="240"/>
        <w:rPr>
          <w:rFonts w:ascii="Arial" w:hAnsi="Arial" w:cs="Arial"/>
          <w:color w:val="000000" w:themeColor="text1"/>
          <w:sz w:val="28"/>
          <w:szCs w:val="28"/>
          <w:lang w:val="en-CA"/>
        </w:rPr>
      </w:pPr>
      <w:r w:rsidRPr="00351816">
        <w:rPr>
          <w:rFonts w:ascii="Arial" w:hAnsi="Arial" w:cs="Arial"/>
          <w:color w:val="000000" w:themeColor="text1"/>
          <w:sz w:val="28"/>
          <w:szCs w:val="28"/>
          <w:lang w:val="en-CA"/>
        </w:rPr>
        <w:t>Ask for a formal acknowledgment or receipt after submission, and request information on next steps or expected response timelines.</w:t>
      </w:r>
    </w:p>
    <w:p w14:paraId="43290BDC" w14:textId="3B85197B" w:rsidR="00E12053" w:rsidRPr="00351816" w:rsidRDefault="009A79D6" w:rsidP="00351816">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lastRenderedPageBreak/>
        <w:t xml:space="preserve">6. </w:t>
      </w:r>
      <w:r w:rsidR="0026168A" w:rsidRPr="00351816">
        <w:rPr>
          <w:rFonts w:ascii="Arial" w:hAnsi="Arial" w:cs="Arial"/>
          <w:b/>
          <w:bCs/>
          <w:color w:val="000000" w:themeColor="text1"/>
          <w:sz w:val="28"/>
          <w:szCs w:val="28"/>
        </w:rPr>
        <w:t>Follow up</w:t>
      </w:r>
    </w:p>
    <w:p w14:paraId="4A1BB25B" w14:textId="14436A5C" w:rsidR="00C47315" w:rsidRPr="00351816" w:rsidRDefault="0026168A" w:rsidP="009A79D6">
      <w:pPr>
        <w:spacing w:after="240"/>
        <w:rPr>
          <w:rFonts w:ascii="Arial" w:hAnsi="Arial" w:cs="Arial"/>
          <w:color w:val="000000" w:themeColor="text1"/>
          <w:sz w:val="28"/>
          <w:szCs w:val="28"/>
          <w:lang w:val="en-CA"/>
        </w:rPr>
      </w:pPr>
      <w:r w:rsidRPr="00351816">
        <w:rPr>
          <w:rFonts w:ascii="Arial" w:hAnsi="Arial" w:cs="Arial"/>
          <w:color w:val="000000" w:themeColor="text1"/>
          <w:sz w:val="28"/>
          <w:szCs w:val="28"/>
          <w:lang w:val="en-CA"/>
        </w:rPr>
        <w:t xml:space="preserve">Stay in contact with relevant offices or staff as </w:t>
      </w:r>
      <w:r w:rsidR="00850240" w:rsidRPr="00351816">
        <w:rPr>
          <w:rFonts w:ascii="Arial" w:hAnsi="Arial" w:cs="Arial"/>
          <w:color w:val="000000" w:themeColor="text1"/>
          <w:sz w:val="28"/>
          <w:szCs w:val="28"/>
          <w:lang w:val="en-CA"/>
        </w:rPr>
        <w:t>appropriate</w:t>
      </w:r>
      <w:r w:rsidR="00850240">
        <w:rPr>
          <w:rFonts w:ascii="Arial" w:hAnsi="Arial" w:cs="Arial"/>
          <w:color w:val="000000" w:themeColor="text1"/>
          <w:sz w:val="28"/>
          <w:szCs w:val="28"/>
          <w:lang w:val="en-CA"/>
        </w:rPr>
        <w:t xml:space="preserve"> but</w:t>
      </w:r>
      <w:r w:rsidRPr="00351816">
        <w:rPr>
          <w:rFonts w:ascii="Arial" w:hAnsi="Arial" w:cs="Arial"/>
          <w:color w:val="000000" w:themeColor="text1"/>
          <w:sz w:val="28"/>
          <w:szCs w:val="28"/>
          <w:lang w:val="en-CA"/>
        </w:rPr>
        <w:t xml:space="preserve"> also remember that governments may have other priorities they need to address. You don’t want to be forgotten, but you don’t want to flood the office with phone calls or emails either. It is also important to keep petition signatories informed of any progress</w:t>
      </w:r>
      <w:r w:rsidR="00C47315" w:rsidRPr="00351816">
        <w:rPr>
          <w:rFonts w:ascii="Arial" w:hAnsi="Arial" w:cs="Arial"/>
          <w:color w:val="000000" w:themeColor="text1"/>
          <w:sz w:val="28"/>
          <w:szCs w:val="28"/>
          <w:lang w:val="en-CA"/>
        </w:rPr>
        <w:t>.</w:t>
      </w:r>
    </w:p>
    <w:p w14:paraId="64EFFA41" w14:textId="65607D15" w:rsidR="00F8116B" w:rsidRPr="00531D9B" w:rsidRDefault="00F8116B">
      <w:pPr>
        <w:rPr>
          <w:rFonts w:ascii="Arial" w:hAnsi="Arial" w:cs="Arial"/>
          <w:sz w:val="28"/>
          <w:szCs w:val="28"/>
          <w:lang w:val="en-CA"/>
        </w:rPr>
      </w:pPr>
      <w:r w:rsidRPr="00531D9B">
        <w:rPr>
          <w:rFonts w:ascii="Arial" w:hAnsi="Arial" w:cs="Arial"/>
          <w:sz w:val="28"/>
          <w:szCs w:val="28"/>
          <w:lang w:val="en-CA"/>
        </w:rPr>
        <w:br w:type="page"/>
      </w:r>
    </w:p>
    <w:p w14:paraId="1A97323D" w14:textId="7AA18147" w:rsidR="0018003D" w:rsidRPr="00531D9B" w:rsidRDefault="00E258B7" w:rsidP="00C47315">
      <w:pPr>
        <w:pStyle w:val="Heading2"/>
        <w:spacing w:after="240"/>
        <w:rPr>
          <w:rFonts w:ascii="Arial" w:hAnsi="Arial" w:cs="Arial"/>
          <w:b/>
          <w:bCs/>
          <w:color w:val="000000" w:themeColor="text1"/>
          <w:sz w:val="32"/>
          <w:szCs w:val="32"/>
        </w:rPr>
      </w:pPr>
      <w:bookmarkStart w:id="77" w:name="_Toc221708880"/>
      <w:r w:rsidRPr="00531D9B">
        <w:rPr>
          <w:rFonts w:ascii="Arial" w:hAnsi="Arial" w:cs="Arial"/>
          <w:b/>
          <w:bCs/>
          <w:color w:val="000000" w:themeColor="text1"/>
          <w:sz w:val="32"/>
          <w:szCs w:val="32"/>
        </w:rPr>
        <w:lastRenderedPageBreak/>
        <w:t>Sample petition</w:t>
      </w:r>
      <w:bookmarkEnd w:id="77"/>
    </w:p>
    <w:p w14:paraId="43A0787F" w14:textId="77777777" w:rsidR="00FD65DF" w:rsidRPr="00531D9B" w:rsidRDefault="00FD65DF" w:rsidP="00FD65DF">
      <w:pPr>
        <w:spacing w:after="240"/>
        <w:rPr>
          <w:rFonts w:ascii="Arial" w:hAnsi="Arial" w:cs="Arial"/>
          <w:b/>
          <w:bCs/>
          <w:sz w:val="32"/>
          <w:szCs w:val="32"/>
          <w:lang w:val="en-CA"/>
        </w:rPr>
      </w:pPr>
      <w:r w:rsidRPr="00531D9B">
        <w:rPr>
          <w:rFonts w:ascii="Arial" w:hAnsi="Arial" w:cs="Arial"/>
          <w:b/>
          <w:bCs/>
          <w:sz w:val="32"/>
          <w:szCs w:val="32"/>
          <w:lang w:val="en-CA"/>
        </w:rPr>
        <w:t>Pilot Volunteer driver program for the Township of Birchfield</w:t>
      </w:r>
    </w:p>
    <w:p w14:paraId="7E3B788C" w14:textId="5C82B04F" w:rsidR="00FD65DF" w:rsidRPr="00531D9B" w:rsidRDefault="00FD65DF" w:rsidP="00FD65DF">
      <w:pPr>
        <w:spacing w:after="240"/>
        <w:rPr>
          <w:rFonts w:ascii="Arial" w:hAnsi="Arial" w:cs="Arial"/>
          <w:sz w:val="28"/>
          <w:szCs w:val="28"/>
          <w:lang w:val="en-CA"/>
        </w:rPr>
      </w:pPr>
      <w:r w:rsidRPr="00531D9B">
        <w:rPr>
          <w:rFonts w:ascii="Arial" w:hAnsi="Arial" w:cs="Arial"/>
          <w:sz w:val="28"/>
          <w:szCs w:val="28"/>
          <w:lang w:val="en-CA"/>
        </w:rPr>
        <w:t>Township of Birchfield Public Transit Initiative</w:t>
      </w:r>
    </w:p>
    <w:p w14:paraId="4A8C9FF3" w14:textId="77777777" w:rsidR="00FD65DF" w:rsidRPr="00531D9B" w:rsidRDefault="00FD65DF" w:rsidP="00FD65DF">
      <w:pPr>
        <w:spacing w:after="240"/>
        <w:rPr>
          <w:rFonts w:ascii="Arial" w:hAnsi="Arial" w:cs="Arial"/>
          <w:b/>
          <w:bCs/>
          <w:sz w:val="28"/>
          <w:szCs w:val="28"/>
          <w:lang w:val="en-CA"/>
        </w:rPr>
      </w:pPr>
      <w:r w:rsidRPr="00531D9B">
        <w:rPr>
          <w:rFonts w:ascii="Arial" w:hAnsi="Arial" w:cs="Arial"/>
          <w:b/>
          <w:bCs/>
          <w:sz w:val="28"/>
          <w:szCs w:val="28"/>
          <w:lang w:val="en-CA"/>
        </w:rPr>
        <w:t>Petition Request</w:t>
      </w:r>
    </w:p>
    <w:p w14:paraId="5B3A83AA" w14:textId="0FE10852" w:rsidR="00FD65DF" w:rsidRPr="00531D9B" w:rsidRDefault="00FD65DF" w:rsidP="00FD65DF">
      <w:pPr>
        <w:spacing w:after="240"/>
        <w:rPr>
          <w:rFonts w:ascii="Arial" w:hAnsi="Arial" w:cs="Arial"/>
          <w:sz w:val="28"/>
          <w:szCs w:val="28"/>
          <w:lang w:val="en-CA"/>
        </w:rPr>
      </w:pPr>
      <w:r w:rsidRPr="00531D9B">
        <w:rPr>
          <w:rFonts w:ascii="Arial" w:hAnsi="Arial" w:cs="Arial"/>
          <w:sz w:val="28"/>
          <w:szCs w:val="28"/>
          <w:lang w:val="en-CA"/>
        </w:rPr>
        <w:t>Date: January 23, 2026</w:t>
      </w:r>
    </w:p>
    <w:p w14:paraId="03DAD93A" w14:textId="5E1C0EF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We, the undersigned residents and community members of Birchfield Township, respectfully petition the Township Council to support the creation and implementation of a Volunteer Driver Program to address critical transportation gaps in our community.</w:t>
      </w:r>
    </w:p>
    <w:p w14:paraId="7E11E364" w14:textId="01B5D03D" w:rsidR="002F00BC"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Many residents of Birchfield Township, particularly seniors, people with disabilities, </w:t>
      </w:r>
      <w:r w:rsidR="002F00BC" w:rsidRPr="00531D9B">
        <w:rPr>
          <w:rFonts w:ascii="Arial" w:hAnsi="Arial" w:cs="Arial"/>
          <w:sz w:val="28"/>
          <w:szCs w:val="28"/>
          <w:lang w:val="en-CA"/>
        </w:rPr>
        <w:t>low-income</w:t>
      </w:r>
      <w:r w:rsidRPr="00531D9B">
        <w:rPr>
          <w:rFonts w:ascii="Arial" w:hAnsi="Arial" w:cs="Arial"/>
          <w:sz w:val="28"/>
          <w:szCs w:val="28"/>
          <w:lang w:val="en-CA"/>
        </w:rPr>
        <w:t xml:space="preserve"> families, and others who may be unable to drive or do not have access to a personal vehicle, face significant barriers to accessing essential services due to limited public transportation options.</w:t>
      </w:r>
      <w:r w:rsidR="00DC4FDB" w:rsidRPr="00531D9B">
        <w:rPr>
          <w:rFonts w:ascii="Arial" w:hAnsi="Arial" w:cs="Arial"/>
          <w:sz w:val="28"/>
          <w:szCs w:val="28"/>
          <w:lang w:val="en-CA"/>
        </w:rPr>
        <w:t xml:space="preserve"> Private taxi and ride-share services are prohibitively expensive and unavailable in some areas.</w:t>
      </w:r>
    </w:p>
    <w:p w14:paraId="6DD01F12" w14:textId="6C4AE88E"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The absence of reliable, affordable transportation creates isolation, limits access to medical appointments, grocery shopping, employment opportunities, and social participation.</w:t>
      </w:r>
      <w:r w:rsidR="00B737FB" w:rsidRPr="00531D9B">
        <w:rPr>
          <w:rFonts w:ascii="Arial" w:hAnsi="Arial" w:cs="Arial"/>
          <w:sz w:val="28"/>
          <w:szCs w:val="28"/>
          <w:lang w:val="en-CA"/>
        </w:rPr>
        <w:t xml:space="preserve"> </w:t>
      </w:r>
      <w:r w:rsidRPr="00531D9B">
        <w:rPr>
          <w:rFonts w:ascii="Arial" w:hAnsi="Arial" w:cs="Arial"/>
          <w:sz w:val="28"/>
          <w:szCs w:val="28"/>
          <w:lang w:val="en-CA"/>
        </w:rPr>
        <w:t>These transportation barriers directly impact the health, well</w:t>
      </w:r>
      <w:r w:rsidR="00485826">
        <w:rPr>
          <w:rFonts w:ascii="Arial" w:hAnsi="Arial" w:cs="Arial"/>
          <w:sz w:val="28"/>
          <w:szCs w:val="28"/>
          <w:lang w:val="en-CA"/>
        </w:rPr>
        <w:t>-</w:t>
      </w:r>
      <w:r w:rsidRPr="00531D9B">
        <w:rPr>
          <w:rFonts w:ascii="Arial" w:hAnsi="Arial" w:cs="Arial"/>
          <w:sz w:val="28"/>
          <w:szCs w:val="28"/>
          <w:lang w:val="en-CA"/>
        </w:rPr>
        <w:t>being, independence, and quality of life of our most vulnerable community members.</w:t>
      </w:r>
    </w:p>
    <w:p w14:paraId="42D3DFF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 Pilot Volunteer Driver Program offers a proven, cost-effective solution that has succeeded in similar rural communities across Ontario, including:</w:t>
      </w:r>
    </w:p>
    <w:p w14:paraId="22C46A95" w14:textId="179268C9" w:rsidR="00B737FB" w:rsidRPr="00531D9B" w:rsidRDefault="0026168A" w:rsidP="00F3432F">
      <w:pPr>
        <w:pStyle w:val="ListParagraph"/>
        <w:numPr>
          <w:ilvl w:val="0"/>
          <w:numId w:val="34"/>
        </w:numPr>
        <w:spacing w:after="240"/>
        <w:rPr>
          <w:rFonts w:ascii="Arial" w:hAnsi="Arial" w:cs="Arial"/>
          <w:sz w:val="28"/>
          <w:szCs w:val="28"/>
          <w:lang w:val="en-CA"/>
        </w:rPr>
      </w:pPr>
      <w:r w:rsidRPr="00531D9B">
        <w:rPr>
          <w:rFonts w:ascii="Arial" w:hAnsi="Arial" w:cs="Arial"/>
          <w:sz w:val="28"/>
          <w:szCs w:val="28"/>
          <w:lang w:val="en-CA"/>
        </w:rPr>
        <w:t xml:space="preserve">Frontenac Transportation </w:t>
      </w:r>
      <w:r w:rsidR="00F42F28" w:rsidRPr="00531D9B">
        <w:rPr>
          <w:rFonts w:ascii="Arial" w:hAnsi="Arial" w:cs="Arial"/>
          <w:sz w:val="28"/>
          <w:szCs w:val="28"/>
          <w:lang w:val="en-CA"/>
        </w:rPr>
        <w:t>Services (</w:t>
      </w:r>
      <w:r w:rsidRPr="00531D9B">
        <w:rPr>
          <w:rFonts w:ascii="Arial" w:hAnsi="Arial" w:cs="Arial"/>
          <w:sz w:val="28"/>
          <w:szCs w:val="28"/>
          <w:lang w:val="en-CA"/>
        </w:rPr>
        <w:t>Frontenac County), which has operated successfully since 2005, providing over 11,000 hours of service annually</w:t>
      </w:r>
    </w:p>
    <w:p w14:paraId="0AE20293" w14:textId="76BF44EF" w:rsidR="0026168A" w:rsidRPr="00531D9B" w:rsidRDefault="0026168A" w:rsidP="00F3432F">
      <w:pPr>
        <w:pStyle w:val="ListParagraph"/>
        <w:numPr>
          <w:ilvl w:val="0"/>
          <w:numId w:val="34"/>
        </w:numPr>
        <w:spacing w:after="240"/>
        <w:rPr>
          <w:rFonts w:ascii="Arial" w:hAnsi="Arial" w:cs="Arial"/>
          <w:sz w:val="28"/>
          <w:szCs w:val="28"/>
          <w:lang w:val="en-CA"/>
        </w:rPr>
      </w:pPr>
      <w:r w:rsidRPr="00531D9B">
        <w:rPr>
          <w:rFonts w:ascii="Arial" w:hAnsi="Arial" w:cs="Arial"/>
          <w:sz w:val="28"/>
          <w:szCs w:val="28"/>
          <w:lang w:val="en-CA"/>
        </w:rPr>
        <w:t>RIDE WELL (Wellington County and Guelph), an on-demand transit service</w:t>
      </w:r>
    </w:p>
    <w:p w14:paraId="3171EF27" w14:textId="77777777" w:rsidR="00531D9B" w:rsidRDefault="0026168A" w:rsidP="00531D9B">
      <w:pPr>
        <w:spacing w:after="240"/>
        <w:rPr>
          <w:rFonts w:ascii="Arial" w:hAnsi="Arial" w:cs="Arial"/>
          <w:sz w:val="28"/>
          <w:szCs w:val="28"/>
          <w:lang w:val="en-CA"/>
        </w:rPr>
      </w:pPr>
      <w:r w:rsidRPr="00531D9B">
        <w:rPr>
          <w:rFonts w:ascii="Arial" w:hAnsi="Arial" w:cs="Arial"/>
          <w:sz w:val="28"/>
          <w:szCs w:val="28"/>
          <w:lang w:val="en-CA"/>
        </w:rPr>
        <w:t>A volunteer driver program model provides</w:t>
      </w:r>
      <w:r w:rsidR="00531D9B">
        <w:rPr>
          <w:rFonts w:ascii="Arial" w:hAnsi="Arial" w:cs="Arial"/>
          <w:sz w:val="28"/>
          <w:szCs w:val="28"/>
          <w:lang w:val="en-CA"/>
        </w:rPr>
        <w:t xml:space="preserve"> a range of benefits for both riders and volunteers. </w:t>
      </w:r>
    </w:p>
    <w:p w14:paraId="10435C62" w14:textId="366AB7DB" w:rsidR="0026168A" w:rsidRPr="00531D9B" w:rsidRDefault="00531D9B" w:rsidP="00531D9B">
      <w:pPr>
        <w:spacing w:after="240"/>
        <w:rPr>
          <w:rFonts w:ascii="Arial" w:hAnsi="Arial" w:cs="Arial"/>
          <w:sz w:val="28"/>
          <w:szCs w:val="28"/>
          <w:lang w:val="en-CA"/>
        </w:rPr>
      </w:pPr>
      <w:r>
        <w:rPr>
          <w:rFonts w:ascii="Arial" w:hAnsi="Arial" w:cs="Arial"/>
          <w:sz w:val="28"/>
          <w:szCs w:val="28"/>
          <w:lang w:val="en-CA"/>
        </w:rPr>
        <w:lastRenderedPageBreak/>
        <w:t>For riders, it offers s</w:t>
      </w:r>
      <w:r w:rsidR="0026168A" w:rsidRPr="00531D9B">
        <w:rPr>
          <w:rFonts w:ascii="Arial" w:hAnsi="Arial" w:cs="Arial"/>
          <w:sz w:val="28"/>
          <w:szCs w:val="28"/>
          <w:lang w:val="en-CA"/>
        </w:rPr>
        <w:t>afe and accessible door-to-door transportation to medical appointments, pharmacies, grocery stores, and other essential services</w:t>
      </w:r>
      <w:r>
        <w:rPr>
          <w:rFonts w:ascii="Arial" w:hAnsi="Arial" w:cs="Arial"/>
          <w:sz w:val="28"/>
          <w:szCs w:val="28"/>
          <w:lang w:val="en-CA"/>
        </w:rPr>
        <w:t>. It also supports d</w:t>
      </w:r>
      <w:r w:rsidR="0026168A" w:rsidRPr="00531D9B">
        <w:rPr>
          <w:rFonts w:ascii="Arial" w:hAnsi="Arial" w:cs="Arial"/>
          <w:sz w:val="28"/>
          <w:szCs w:val="28"/>
          <w:lang w:val="en-CA"/>
        </w:rPr>
        <w:t>ignity and independence by enabling access to community services without reliance on family and friends</w:t>
      </w:r>
      <w:r>
        <w:rPr>
          <w:rFonts w:ascii="Arial" w:hAnsi="Arial" w:cs="Arial"/>
          <w:sz w:val="28"/>
          <w:szCs w:val="28"/>
          <w:lang w:val="en-CA"/>
        </w:rPr>
        <w:t xml:space="preserve">. Overall, it </w:t>
      </w:r>
      <w:r w:rsidR="00966FEC">
        <w:rPr>
          <w:rFonts w:ascii="Arial" w:hAnsi="Arial" w:cs="Arial"/>
          <w:sz w:val="28"/>
          <w:szCs w:val="28"/>
          <w:lang w:val="en-CA"/>
        </w:rPr>
        <w:t>i</w:t>
      </w:r>
      <w:r w:rsidR="0026168A" w:rsidRPr="00531D9B">
        <w:rPr>
          <w:rFonts w:ascii="Arial" w:hAnsi="Arial" w:cs="Arial"/>
          <w:sz w:val="28"/>
          <w:szCs w:val="28"/>
          <w:lang w:val="en-CA"/>
        </w:rPr>
        <w:t>mprove</w:t>
      </w:r>
      <w:r>
        <w:rPr>
          <w:rFonts w:ascii="Arial" w:hAnsi="Arial" w:cs="Arial"/>
          <w:sz w:val="28"/>
          <w:szCs w:val="28"/>
          <w:lang w:val="en-CA"/>
        </w:rPr>
        <w:t>s the</w:t>
      </w:r>
      <w:r w:rsidR="0026168A" w:rsidRPr="00531D9B">
        <w:rPr>
          <w:rFonts w:ascii="Arial" w:hAnsi="Arial" w:cs="Arial"/>
          <w:sz w:val="28"/>
          <w:szCs w:val="28"/>
          <w:lang w:val="en-CA"/>
        </w:rPr>
        <w:t xml:space="preserve"> quality of life for seniors and people with disabilities</w:t>
      </w:r>
      <w:r>
        <w:rPr>
          <w:rFonts w:ascii="Arial" w:hAnsi="Arial" w:cs="Arial"/>
          <w:sz w:val="28"/>
          <w:szCs w:val="28"/>
          <w:lang w:val="en-CA"/>
        </w:rPr>
        <w:t>.</w:t>
      </w:r>
    </w:p>
    <w:p w14:paraId="3F516D0E" w14:textId="7DF7D983" w:rsidR="0026168A" w:rsidRPr="00D04FF8" w:rsidRDefault="0026168A" w:rsidP="00D04FF8">
      <w:pPr>
        <w:spacing w:after="240"/>
        <w:rPr>
          <w:rFonts w:ascii="Arial" w:hAnsi="Arial" w:cs="Arial"/>
          <w:sz w:val="28"/>
          <w:szCs w:val="28"/>
          <w:lang w:val="en-CA"/>
        </w:rPr>
      </w:pPr>
      <w:r w:rsidRPr="00531D9B">
        <w:rPr>
          <w:rFonts w:ascii="Arial" w:hAnsi="Arial" w:cs="Arial"/>
          <w:sz w:val="28"/>
          <w:szCs w:val="28"/>
          <w:lang w:val="en-CA"/>
        </w:rPr>
        <w:t>For volunteers</w:t>
      </w:r>
      <w:r w:rsidR="00531D9B">
        <w:rPr>
          <w:rFonts w:ascii="Arial" w:hAnsi="Arial" w:cs="Arial"/>
          <w:sz w:val="28"/>
          <w:szCs w:val="28"/>
          <w:lang w:val="en-CA"/>
        </w:rPr>
        <w:t>, the program creates m</w:t>
      </w:r>
      <w:r w:rsidRPr="00531D9B">
        <w:rPr>
          <w:rFonts w:ascii="Arial" w:hAnsi="Arial" w:cs="Arial"/>
          <w:sz w:val="28"/>
          <w:szCs w:val="28"/>
          <w:lang w:val="en-CA"/>
        </w:rPr>
        <w:t>eaningful opportunit</w:t>
      </w:r>
      <w:r w:rsidR="006414F0">
        <w:rPr>
          <w:rFonts w:ascii="Arial" w:hAnsi="Arial" w:cs="Arial"/>
          <w:sz w:val="28"/>
          <w:szCs w:val="28"/>
          <w:lang w:val="en-CA"/>
        </w:rPr>
        <w:t>ies</w:t>
      </w:r>
      <w:r w:rsidRPr="00531D9B">
        <w:rPr>
          <w:rFonts w:ascii="Arial" w:hAnsi="Arial" w:cs="Arial"/>
          <w:sz w:val="28"/>
          <w:szCs w:val="28"/>
          <w:lang w:val="en-CA"/>
        </w:rPr>
        <w:t xml:space="preserve"> to serve</w:t>
      </w:r>
      <w:r w:rsidR="00531D9B">
        <w:rPr>
          <w:rFonts w:ascii="Arial" w:hAnsi="Arial" w:cs="Arial"/>
          <w:sz w:val="28"/>
          <w:szCs w:val="28"/>
          <w:lang w:val="en-CA"/>
        </w:rPr>
        <w:t xml:space="preserve"> their</w:t>
      </w:r>
      <w:r w:rsidRPr="00531D9B">
        <w:rPr>
          <w:rFonts w:ascii="Arial" w:hAnsi="Arial" w:cs="Arial"/>
          <w:sz w:val="28"/>
          <w:szCs w:val="28"/>
          <w:lang w:val="en-CA"/>
        </w:rPr>
        <w:t xml:space="preserve"> neighbo</w:t>
      </w:r>
      <w:r w:rsidR="00531D9B" w:rsidRPr="00531D9B">
        <w:rPr>
          <w:rFonts w:ascii="Arial" w:hAnsi="Arial" w:cs="Arial"/>
          <w:sz w:val="28"/>
          <w:szCs w:val="28"/>
          <w:lang w:val="en-CA"/>
        </w:rPr>
        <w:t>u</w:t>
      </w:r>
      <w:r w:rsidRPr="00531D9B">
        <w:rPr>
          <w:rFonts w:ascii="Arial" w:hAnsi="Arial" w:cs="Arial"/>
          <w:sz w:val="28"/>
          <w:szCs w:val="28"/>
          <w:lang w:val="en-CA"/>
        </w:rPr>
        <w:t>rs and strengthen community ties</w:t>
      </w:r>
      <w:r w:rsidR="00531D9B">
        <w:rPr>
          <w:rFonts w:ascii="Arial" w:hAnsi="Arial" w:cs="Arial"/>
          <w:sz w:val="28"/>
          <w:szCs w:val="28"/>
          <w:lang w:val="en-CA"/>
        </w:rPr>
        <w:t>.</w:t>
      </w:r>
      <w:r w:rsidR="00D04FF8">
        <w:rPr>
          <w:rFonts w:ascii="Arial" w:hAnsi="Arial" w:cs="Arial"/>
          <w:sz w:val="28"/>
          <w:szCs w:val="28"/>
          <w:lang w:val="en-CA"/>
        </w:rPr>
        <w:t xml:space="preserve"> It also offers f</w:t>
      </w:r>
      <w:r w:rsidRPr="00D04FF8">
        <w:rPr>
          <w:rFonts w:ascii="Arial" w:hAnsi="Arial" w:cs="Arial"/>
          <w:sz w:val="28"/>
          <w:szCs w:val="28"/>
          <w:lang w:val="en-CA"/>
        </w:rPr>
        <w:t>lexible scheduling that accommodates voluntee</w:t>
      </w:r>
      <w:r w:rsidR="006414F0">
        <w:rPr>
          <w:rFonts w:ascii="Arial" w:hAnsi="Arial" w:cs="Arial"/>
          <w:sz w:val="28"/>
          <w:szCs w:val="28"/>
          <w:lang w:val="en-CA"/>
        </w:rPr>
        <w:t>r</w:t>
      </w:r>
      <w:r w:rsidR="00D04FF8">
        <w:rPr>
          <w:rFonts w:ascii="Arial" w:hAnsi="Arial" w:cs="Arial"/>
          <w:sz w:val="28"/>
          <w:szCs w:val="28"/>
          <w:lang w:val="en-CA"/>
        </w:rPr>
        <w:t>s</w:t>
      </w:r>
      <w:r w:rsidR="006414F0">
        <w:rPr>
          <w:rFonts w:ascii="Arial" w:hAnsi="Arial" w:cs="Arial"/>
          <w:sz w:val="28"/>
          <w:szCs w:val="28"/>
          <w:lang w:val="en-CA"/>
        </w:rPr>
        <w:t>’</w:t>
      </w:r>
      <w:r w:rsidRPr="00D04FF8">
        <w:rPr>
          <w:rFonts w:ascii="Arial" w:hAnsi="Arial" w:cs="Arial"/>
          <w:sz w:val="28"/>
          <w:szCs w:val="28"/>
          <w:lang w:val="en-CA"/>
        </w:rPr>
        <w:t xml:space="preserve"> availability</w:t>
      </w:r>
      <w:r w:rsidR="00D04FF8">
        <w:rPr>
          <w:rFonts w:ascii="Arial" w:hAnsi="Arial" w:cs="Arial"/>
          <w:sz w:val="28"/>
          <w:szCs w:val="28"/>
          <w:lang w:val="en-CA"/>
        </w:rPr>
        <w:t>, along with m</w:t>
      </w:r>
      <w:r w:rsidRPr="00D04FF8">
        <w:rPr>
          <w:rFonts w:ascii="Arial" w:hAnsi="Arial" w:cs="Arial"/>
          <w:sz w:val="28"/>
          <w:szCs w:val="28"/>
          <w:lang w:val="en-CA"/>
        </w:rPr>
        <w:t>ileage reimbursement to offset vehicle costs</w:t>
      </w:r>
      <w:r w:rsidR="00D04FF8">
        <w:rPr>
          <w:rFonts w:ascii="Arial" w:hAnsi="Arial" w:cs="Arial"/>
          <w:sz w:val="28"/>
          <w:szCs w:val="28"/>
          <w:lang w:val="en-CA"/>
        </w:rPr>
        <w:t>.</w:t>
      </w:r>
    </w:p>
    <w:p w14:paraId="4E119EDB" w14:textId="19ACD21C" w:rsidR="0026168A" w:rsidRPr="00D04FF8" w:rsidRDefault="0026168A" w:rsidP="003D6181">
      <w:pPr>
        <w:spacing w:after="240"/>
        <w:rPr>
          <w:rFonts w:ascii="Arial" w:hAnsi="Arial" w:cs="Arial"/>
          <w:b/>
          <w:bCs/>
          <w:sz w:val="28"/>
          <w:szCs w:val="28"/>
          <w:lang w:val="en-CA"/>
        </w:rPr>
      </w:pPr>
      <w:r w:rsidRPr="00D04FF8">
        <w:rPr>
          <w:rFonts w:ascii="Arial" w:hAnsi="Arial" w:cs="Arial"/>
          <w:b/>
          <w:bCs/>
          <w:sz w:val="28"/>
          <w:szCs w:val="28"/>
          <w:lang w:val="en-CA"/>
        </w:rPr>
        <w:t>By signing this petition, you are urging Birchfield Township Council to:</w:t>
      </w:r>
    </w:p>
    <w:p w14:paraId="15081F7D" w14:textId="760B8680" w:rsidR="0026168A" w:rsidRPr="00531D9B" w:rsidRDefault="0026168A" w:rsidP="00F3432F">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Officially endorse the exploration and planning of a Pilot Volunteer Driver Program</w:t>
      </w:r>
    </w:p>
    <w:p w14:paraId="73ACAF69" w14:textId="65A42E36" w:rsidR="0026168A" w:rsidRPr="00531D9B" w:rsidRDefault="0026168A" w:rsidP="00F3432F">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Form a Steering Committee of Council members, staff, residents, and service providers to develop detailed implementation plans</w:t>
      </w:r>
    </w:p>
    <w:p w14:paraId="42D24768" w14:textId="3333CF4B" w:rsidR="0026168A" w:rsidRPr="00531D9B" w:rsidRDefault="0026168A" w:rsidP="00F3432F">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 xml:space="preserve">Develop a pilot project scope with a timeline and performance metrics for a </w:t>
      </w:r>
      <w:r w:rsidR="00C80BE9" w:rsidRPr="00531D9B">
        <w:rPr>
          <w:rFonts w:ascii="Arial" w:hAnsi="Arial" w:cs="Arial"/>
          <w:sz w:val="28"/>
          <w:szCs w:val="28"/>
          <w:lang w:val="en-CA"/>
        </w:rPr>
        <w:t>12–24-month</w:t>
      </w:r>
      <w:r w:rsidRPr="00531D9B">
        <w:rPr>
          <w:rFonts w:ascii="Arial" w:hAnsi="Arial" w:cs="Arial"/>
          <w:sz w:val="28"/>
          <w:szCs w:val="28"/>
          <w:lang w:val="en-CA"/>
        </w:rPr>
        <w:t xml:space="preserve"> trial period</w:t>
      </w:r>
    </w:p>
    <w:p w14:paraId="180A28CA" w14:textId="668DAFC5" w:rsidR="0026168A" w:rsidRPr="00531D9B" w:rsidRDefault="0026168A" w:rsidP="00F3432F">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Research funding opportunities, including the Provincial Rural Transit Solutions Fund and other grant programs</w:t>
      </w:r>
    </w:p>
    <w:p w14:paraId="58CB963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Together, we can create a transportation solution that keeps our community connected, independent, and thriving.</w:t>
      </w:r>
    </w:p>
    <w:p w14:paraId="154E84BD"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br w:type="page"/>
      </w:r>
    </w:p>
    <w:p w14:paraId="00470874" w14:textId="20E700CA" w:rsidR="0026168A" w:rsidRPr="00126787" w:rsidRDefault="0026168A" w:rsidP="00126787">
      <w:pPr>
        <w:pStyle w:val="Heading3"/>
        <w:spacing w:after="240"/>
        <w:rPr>
          <w:rFonts w:ascii="Arial" w:hAnsi="Arial" w:cs="Arial"/>
          <w:b/>
          <w:bCs/>
          <w:color w:val="000000" w:themeColor="text1"/>
          <w:sz w:val="32"/>
          <w:szCs w:val="32"/>
        </w:rPr>
      </w:pPr>
      <w:r w:rsidRPr="00126787">
        <w:rPr>
          <w:rFonts w:ascii="Arial" w:hAnsi="Arial" w:cs="Arial"/>
          <w:b/>
          <w:bCs/>
          <w:color w:val="000000" w:themeColor="text1"/>
          <w:sz w:val="32"/>
          <w:szCs w:val="32"/>
        </w:rPr>
        <w:lastRenderedPageBreak/>
        <w:t>S</w:t>
      </w:r>
      <w:r w:rsidR="00126787">
        <w:rPr>
          <w:rFonts w:ascii="Arial" w:hAnsi="Arial" w:cs="Arial"/>
          <w:b/>
          <w:bCs/>
          <w:color w:val="000000" w:themeColor="text1"/>
          <w:sz w:val="32"/>
          <w:szCs w:val="32"/>
        </w:rPr>
        <w:t>ample s</w:t>
      </w:r>
      <w:r w:rsidRPr="00126787">
        <w:rPr>
          <w:rFonts w:ascii="Arial" w:hAnsi="Arial" w:cs="Arial"/>
          <w:b/>
          <w:bCs/>
          <w:color w:val="000000" w:themeColor="text1"/>
          <w:sz w:val="32"/>
          <w:szCs w:val="32"/>
        </w:rPr>
        <w:t>ignature page</w:t>
      </w:r>
    </w:p>
    <w:p w14:paraId="401BE9B0" w14:textId="34A3133D"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Name:</w:t>
      </w:r>
    </w:p>
    <w:p w14:paraId="09E0CA7A"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Full address:</w:t>
      </w:r>
    </w:p>
    <w:p w14:paraId="0FC45B67"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Email:</w:t>
      </w:r>
    </w:p>
    <w:p w14:paraId="5EA8918B" w14:textId="2DF9006B"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Phone:</w:t>
      </w:r>
    </w:p>
    <w:p w14:paraId="03E46A2D" w14:textId="77777777" w:rsidR="0026168A" w:rsidRDefault="0026168A" w:rsidP="003D6181">
      <w:pPr>
        <w:spacing w:after="240"/>
        <w:rPr>
          <w:rFonts w:ascii="Arial" w:hAnsi="Arial" w:cs="Arial"/>
          <w:sz w:val="28"/>
          <w:szCs w:val="28"/>
          <w:lang w:val="en-CA"/>
        </w:rPr>
      </w:pPr>
      <w:r w:rsidRPr="00531D9B">
        <w:rPr>
          <w:rFonts w:ascii="Arial" w:hAnsi="Arial" w:cs="Arial"/>
          <w:sz w:val="28"/>
          <w:szCs w:val="28"/>
          <w:lang w:val="en-CA"/>
        </w:rPr>
        <w:t>Signature:</w:t>
      </w:r>
    </w:p>
    <w:p w14:paraId="094E225C" w14:textId="77777777" w:rsidR="00A33109" w:rsidRPr="00531D9B" w:rsidRDefault="00A33109" w:rsidP="003D6181">
      <w:pPr>
        <w:spacing w:after="240"/>
        <w:rPr>
          <w:rFonts w:ascii="Arial" w:hAnsi="Arial" w:cs="Arial"/>
          <w:sz w:val="28"/>
          <w:szCs w:val="28"/>
          <w:lang w:val="en-CA"/>
        </w:rPr>
      </w:pPr>
    </w:p>
    <w:p w14:paraId="66AE0706" w14:textId="34EA236F" w:rsidR="00126787" w:rsidRDefault="0026168A" w:rsidP="003D6181">
      <w:pPr>
        <w:spacing w:after="240"/>
        <w:rPr>
          <w:rFonts w:ascii="Arial" w:hAnsi="Arial" w:cs="Arial"/>
          <w:sz w:val="28"/>
          <w:szCs w:val="28"/>
          <w:lang w:val="en-CA"/>
        </w:rPr>
      </w:pPr>
      <w:r w:rsidRPr="00531D9B">
        <w:rPr>
          <w:rFonts w:ascii="Arial" w:hAnsi="Arial" w:cs="Arial"/>
          <w:sz w:val="28"/>
          <w:szCs w:val="28"/>
          <w:lang w:val="en-CA"/>
        </w:rPr>
        <w:t>Date:</w:t>
      </w:r>
    </w:p>
    <w:p w14:paraId="61B4ED60"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Name:</w:t>
      </w:r>
    </w:p>
    <w:p w14:paraId="75035BEE"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Full address:</w:t>
      </w:r>
    </w:p>
    <w:p w14:paraId="1CEAB46C"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Email:</w:t>
      </w:r>
    </w:p>
    <w:p w14:paraId="7318498E"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Phone:</w:t>
      </w:r>
    </w:p>
    <w:p w14:paraId="05CAC0E1"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Signature:</w:t>
      </w:r>
    </w:p>
    <w:p w14:paraId="4E56279E"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Date:</w:t>
      </w:r>
    </w:p>
    <w:p w14:paraId="2C4CA561" w14:textId="3B3E7846" w:rsidR="0026168A" w:rsidRDefault="0026168A" w:rsidP="003D6181">
      <w:pPr>
        <w:spacing w:after="240"/>
        <w:rPr>
          <w:rFonts w:ascii="Arial" w:hAnsi="Arial" w:cs="Arial"/>
          <w:sz w:val="28"/>
          <w:szCs w:val="28"/>
          <w:lang w:val="en-CA"/>
        </w:rPr>
      </w:pPr>
    </w:p>
    <w:p w14:paraId="0F21DECB"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Name:</w:t>
      </w:r>
    </w:p>
    <w:p w14:paraId="216CC227"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Full address:</w:t>
      </w:r>
    </w:p>
    <w:p w14:paraId="646112AE"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Email:</w:t>
      </w:r>
    </w:p>
    <w:p w14:paraId="7B16861B"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Phone:</w:t>
      </w:r>
    </w:p>
    <w:p w14:paraId="2A23C567"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Signature:</w:t>
      </w:r>
    </w:p>
    <w:p w14:paraId="3958C32E" w14:textId="77777777" w:rsidR="00126787" w:rsidRPr="00531D9B" w:rsidRDefault="00126787" w:rsidP="00126787">
      <w:pPr>
        <w:spacing w:after="240"/>
        <w:rPr>
          <w:rFonts w:ascii="Arial" w:hAnsi="Arial" w:cs="Arial"/>
          <w:sz w:val="28"/>
          <w:szCs w:val="28"/>
          <w:lang w:val="en-CA"/>
        </w:rPr>
      </w:pPr>
      <w:r w:rsidRPr="00531D9B">
        <w:rPr>
          <w:rFonts w:ascii="Arial" w:hAnsi="Arial" w:cs="Arial"/>
          <w:sz w:val="28"/>
          <w:szCs w:val="28"/>
          <w:lang w:val="en-CA"/>
        </w:rPr>
        <w:t>Date:</w:t>
      </w:r>
    </w:p>
    <w:p w14:paraId="371A830A" w14:textId="77777777" w:rsidR="00126787" w:rsidRPr="00531D9B" w:rsidRDefault="00126787" w:rsidP="003D6181">
      <w:pPr>
        <w:spacing w:after="240"/>
        <w:rPr>
          <w:rFonts w:ascii="Arial" w:hAnsi="Arial" w:cs="Arial"/>
          <w:sz w:val="28"/>
          <w:szCs w:val="28"/>
          <w:lang w:val="en-CA"/>
        </w:rPr>
      </w:pPr>
    </w:p>
    <w:p w14:paraId="15FAC1E2" w14:textId="332763ED" w:rsidR="00C47315" w:rsidRPr="00531D9B" w:rsidRDefault="00C47315" w:rsidP="00C47315">
      <w:pPr>
        <w:pStyle w:val="Heading1"/>
        <w:spacing w:after="240"/>
        <w:rPr>
          <w:rFonts w:ascii="Arial" w:hAnsi="Arial" w:cs="Arial"/>
          <w:b/>
          <w:bCs/>
          <w:color w:val="000000" w:themeColor="text1"/>
          <w:sz w:val="36"/>
          <w:szCs w:val="36"/>
          <w:lang w:val="en-CA"/>
        </w:rPr>
      </w:pPr>
      <w:bookmarkStart w:id="78" w:name="_Toc221708881"/>
      <w:bookmarkStart w:id="79" w:name="_Toc221708990"/>
      <w:bookmarkStart w:id="80" w:name="_Toc223431766"/>
      <w:r w:rsidRPr="00531D9B">
        <w:rPr>
          <w:rFonts w:ascii="Arial" w:hAnsi="Arial" w:cs="Arial"/>
          <w:b/>
          <w:bCs/>
          <w:color w:val="000000" w:themeColor="text1"/>
          <w:sz w:val="36"/>
          <w:szCs w:val="36"/>
          <w:lang w:val="en-CA"/>
        </w:rPr>
        <w:lastRenderedPageBreak/>
        <w:t>Planning a community town hall</w:t>
      </w:r>
      <w:bookmarkEnd w:id="78"/>
      <w:bookmarkEnd w:id="79"/>
      <w:bookmarkEnd w:id="80"/>
    </w:p>
    <w:p w14:paraId="7543FBCF" w14:textId="798A411D" w:rsidR="005514D3" w:rsidRPr="005514D3" w:rsidRDefault="005514D3" w:rsidP="005514D3">
      <w:pPr>
        <w:spacing w:after="240"/>
        <w:rPr>
          <w:rFonts w:ascii="Arial" w:hAnsi="Arial" w:cs="Arial"/>
          <w:sz w:val="28"/>
          <w:szCs w:val="28"/>
          <w:lang w:val="en-CA"/>
        </w:rPr>
      </w:pPr>
      <w:r w:rsidRPr="005514D3">
        <w:rPr>
          <w:rFonts w:ascii="Arial" w:hAnsi="Arial" w:cs="Arial"/>
          <w:sz w:val="28"/>
          <w:szCs w:val="28"/>
          <w:lang w:val="en-CA"/>
        </w:rPr>
        <w:t>A community town hall is an organized public conversation in which residents, public officials, service providers, and other stakeholders gather to discuss a specific issue, such as the lack of public transit in rural communities, and to identify practical solutions.</w:t>
      </w:r>
    </w:p>
    <w:p w14:paraId="278008D1" w14:textId="7029577B" w:rsidR="005514D3" w:rsidRDefault="005514D3" w:rsidP="005514D3">
      <w:pPr>
        <w:spacing w:after="240"/>
        <w:rPr>
          <w:rFonts w:ascii="Arial" w:hAnsi="Arial" w:cs="Arial"/>
          <w:sz w:val="28"/>
          <w:szCs w:val="28"/>
          <w:lang w:val="en-CA"/>
        </w:rPr>
      </w:pPr>
      <w:r w:rsidRPr="005514D3">
        <w:rPr>
          <w:rFonts w:ascii="Arial" w:hAnsi="Arial" w:cs="Arial"/>
          <w:sz w:val="28"/>
          <w:szCs w:val="28"/>
          <w:lang w:val="en-CA"/>
        </w:rPr>
        <w:t>Town halls can be held in person, virtually, or in a hybrid format depending on local needs and accessibility. When done well, they help decision-makers hear lived experience directly, build shared understanding, and leave with clear actions the community can follow up on</w:t>
      </w:r>
      <w:r>
        <w:rPr>
          <w:rFonts w:ascii="Arial" w:hAnsi="Arial" w:cs="Arial"/>
          <w:sz w:val="28"/>
          <w:szCs w:val="28"/>
          <w:lang w:val="en-CA"/>
        </w:rPr>
        <w:t>.</w:t>
      </w:r>
    </w:p>
    <w:p w14:paraId="5D7A1F3E" w14:textId="386C4A82" w:rsidR="005F594D" w:rsidRDefault="005F594D" w:rsidP="005514D3">
      <w:pPr>
        <w:spacing w:after="240"/>
        <w:rPr>
          <w:rFonts w:ascii="Arial" w:hAnsi="Arial" w:cs="Arial"/>
          <w:sz w:val="28"/>
          <w:szCs w:val="28"/>
          <w:lang w:val="en-CA"/>
        </w:rPr>
      </w:pPr>
      <w:r w:rsidRPr="005514D3">
        <w:rPr>
          <w:rFonts w:ascii="Arial" w:hAnsi="Arial" w:cs="Arial"/>
          <w:sz w:val="28"/>
          <w:szCs w:val="28"/>
          <w:lang w:val="en-CA"/>
        </w:rPr>
        <w:t>A community town hall takes a lot of time and energy to plan, but it can be a wonderful way to raise awareness of a community issue and show decision-makers how it affects the community.</w:t>
      </w:r>
    </w:p>
    <w:p w14:paraId="23044E8C" w14:textId="3536ECF2" w:rsidR="00E50595" w:rsidRPr="00531D9B" w:rsidRDefault="00E50595" w:rsidP="00E50595">
      <w:pPr>
        <w:pStyle w:val="Heading2"/>
        <w:spacing w:before="0" w:after="240" w:line="276" w:lineRule="auto"/>
        <w:rPr>
          <w:rFonts w:ascii="Arial" w:hAnsi="Arial" w:cs="Arial"/>
          <w:b/>
          <w:bCs/>
          <w:color w:val="000000" w:themeColor="text1"/>
          <w:sz w:val="32"/>
          <w:szCs w:val="32"/>
        </w:rPr>
      </w:pPr>
      <w:bookmarkStart w:id="81" w:name="_Toc221708882"/>
      <w:r>
        <w:rPr>
          <w:rFonts w:ascii="Arial" w:hAnsi="Arial" w:cs="Arial"/>
          <w:b/>
          <w:bCs/>
          <w:color w:val="000000" w:themeColor="text1"/>
          <w:sz w:val="32"/>
          <w:szCs w:val="32"/>
        </w:rPr>
        <w:t>Why host a transit town hall?</w:t>
      </w:r>
      <w:bookmarkEnd w:id="81"/>
    </w:p>
    <w:p w14:paraId="5F075719" w14:textId="77777777" w:rsidR="00A33109"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Transit gaps affect many people, including seniors, youth, people with disabilities, low-income residents, newcomers, and workers who commute to nearby towns. </w:t>
      </w:r>
    </w:p>
    <w:p w14:paraId="02994081" w14:textId="4F03C773"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A town hall can help your community:</w:t>
      </w:r>
    </w:p>
    <w:p w14:paraId="4C4C4B56" w14:textId="649D16D2" w:rsidR="0026168A" w:rsidRPr="00531D9B" w:rsidRDefault="0026168A" w:rsidP="00F3432F">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Document real impacts (missed medical appointments, inability to work, isolation)</w:t>
      </w:r>
    </w:p>
    <w:p w14:paraId="25F2FE1C" w14:textId="77777777" w:rsidR="0026168A" w:rsidRPr="00531D9B" w:rsidRDefault="0026168A" w:rsidP="00F3432F">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Identify service gaps (times, routes, cost barriers, eligibility rules)</w:t>
      </w:r>
    </w:p>
    <w:p w14:paraId="760B36CF" w14:textId="79815299" w:rsidR="0026168A" w:rsidRPr="00531D9B" w:rsidRDefault="0026168A" w:rsidP="00F3432F">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Explore options (on-demand transit, regional routes, partnerships, volunteer driver programs)</w:t>
      </w:r>
    </w:p>
    <w:p w14:paraId="27429DB5" w14:textId="714AAF64" w:rsidR="0026168A" w:rsidRPr="00531D9B" w:rsidRDefault="0026168A" w:rsidP="00F3432F">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Build a coalition that can advocate for funding and policy change</w:t>
      </w:r>
    </w:p>
    <w:p w14:paraId="38267F74" w14:textId="44950EC9" w:rsidR="00E70E8E" w:rsidRPr="00531D9B" w:rsidRDefault="00E70E8E" w:rsidP="00E70E8E">
      <w:pPr>
        <w:pStyle w:val="Heading2"/>
        <w:spacing w:before="0" w:after="240" w:line="276" w:lineRule="auto"/>
        <w:rPr>
          <w:rFonts w:ascii="Arial" w:hAnsi="Arial" w:cs="Arial"/>
          <w:b/>
          <w:bCs/>
          <w:color w:val="000000" w:themeColor="text1"/>
          <w:sz w:val="32"/>
          <w:szCs w:val="32"/>
        </w:rPr>
      </w:pPr>
      <w:bookmarkStart w:id="82" w:name="_Toc221708883"/>
      <w:r>
        <w:rPr>
          <w:rFonts w:ascii="Arial" w:hAnsi="Arial" w:cs="Arial"/>
          <w:b/>
          <w:bCs/>
          <w:color w:val="000000" w:themeColor="text1"/>
          <w:sz w:val="32"/>
          <w:szCs w:val="32"/>
        </w:rPr>
        <w:t>Steps for planning a town hall</w:t>
      </w:r>
      <w:bookmarkEnd w:id="82"/>
    </w:p>
    <w:p w14:paraId="67CD9AE0" w14:textId="77B1678A" w:rsidR="00E70E8E" w:rsidRPr="00F11DE5" w:rsidRDefault="00E70E8E"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Step 1: Define your purpose and outcomes</w:t>
      </w:r>
    </w:p>
    <w:p w14:paraId="1FA67F18" w14:textId="37CA528C"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Before you book anything, decide what success looks like. Aim for 2–4 outcomes you can measure.</w:t>
      </w:r>
    </w:p>
    <w:p w14:paraId="516686F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Examples:</w:t>
      </w:r>
    </w:p>
    <w:p w14:paraId="6553D9D6" w14:textId="59377A40" w:rsidR="0026168A" w:rsidRPr="00531D9B" w:rsidRDefault="0026168A" w:rsidP="00F3432F">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lastRenderedPageBreak/>
        <w:t xml:space="preserve">Collect 10-20 local stories and written submissions for a briefing note to be shared with </w:t>
      </w:r>
      <w:r w:rsidR="00535033">
        <w:rPr>
          <w:rFonts w:ascii="Arial" w:hAnsi="Arial" w:cs="Arial"/>
          <w:sz w:val="28"/>
          <w:szCs w:val="28"/>
          <w:lang w:val="en-CA"/>
        </w:rPr>
        <w:t xml:space="preserve">the </w:t>
      </w:r>
      <w:r w:rsidRPr="00531D9B">
        <w:rPr>
          <w:rFonts w:ascii="Arial" w:hAnsi="Arial" w:cs="Arial"/>
          <w:sz w:val="28"/>
          <w:szCs w:val="28"/>
          <w:lang w:val="en-CA"/>
        </w:rPr>
        <w:t>town council</w:t>
      </w:r>
    </w:p>
    <w:p w14:paraId="5CD8E478" w14:textId="4059CAE2" w:rsidR="0026168A" w:rsidRPr="00531D9B" w:rsidRDefault="0026168A" w:rsidP="00F3432F">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Create or gain signatories for a petition</w:t>
      </w:r>
    </w:p>
    <w:p w14:paraId="07C1C7DB" w14:textId="4FC90D94" w:rsidR="0026168A" w:rsidRPr="00531D9B" w:rsidRDefault="0026168A" w:rsidP="00F3432F">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Get a commitment from council to study options or host a follow-up meeting</w:t>
      </w:r>
    </w:p>
    <w:p w14:paraId="301CE47E" w14:textId="6F1AB98F" w:rsidR="0026168A" w:rsidRPr="00531D9B" w:rsidRDefault="0026168A" w:rsidP="00F3432F">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Create a community transit working group with named members and next steps</w:t>
      </w:r>
    </w:p>
    <w:p w14:paraId="5F7677A2" w14:textId="6F4D9822" w:rsidR="0026168A" w:rsidRPr="00531D9B" w:rsidRDefault="0026168A" w:rsidP="00F3432F">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Identify top service priorities (e.g., medical trips, employment routes, accessible service)</w:t>
      </w:r>
    </w:p>
    <w:p w14:paraId="62F65FDA" w14:textId="040FF6A2"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2</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Build a planning team and assign roles</w:t>
      </w:r>
    </w:p>
    <w:p w14:paraId="3110DB22"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Planning is difficult to do alone. Invite partners early and assign clear responsibilities with dates.</w:t>
      </w:r>
    </w:p>
    <w:p w14:paraId="6EB370C7" w14:textId="16C5A618"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Example </w:t>
      </w:r>
      <w:r w:rsidR="00F11DE5">
        <w:rPr>
          <w:rFonts w:ascii="Arial" w:hAnsi="Arial" w:cs="Arial"/>
          <w:sz w:val="28"/>
          <w:szCs w:val="28"/>
          <w:lang w:val="en-CA"/>
        </w:rPr>
        <w:t>r</w:t>
      </w:r>
      <w:r w:rsidRPr="00531D9B">
        <w:rPr>
          <w:rFonts w:ascii="Arial" w:hAnsi="Arial" w:cs="Arial"/>
          <w:sz w:val="28"/>
          <w:szCs w:val="28"/>
          <w:lang w:val="en-CA"/>
        </w:rPr>
        <w:t>oles:</w:t>
      </w:r>
    </w:p>
    <w:p w14:paraId="74FA82CB" w14:textId="0ED253DB"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Lead organizer (project manager and main contact)</w:t>
      </w:r>
    </w:p>
    <w:p w14:paraId="4978935E" w14:textId="35E7A3A5"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Outreach lead (community recruitment, posters, calls, social media)</w:t>
      </w:r>
    </w:p>
    <w:p w14:paraId="31BA4D19" w14:textId="127DB56E"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Government/stakeholder liaison (invites, confirmations, briefing package)</w:t>
      </w:r>
    </w:p>
    <w:p w14:paraId="532C8AA7" w14:textId="7BA5F12F"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Moderator/facilitator (runs the agenda and keeps discussion on track)</w:t>
      </w:r>
    </w:p>
    <w:p w14:paraId="6ED008F3" w14:textId="28228911"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Notetaker/documenter (notes, action items, attendance, consent)</w:t>
      </w:r>
    </w:p>
    <w:p w14:paraId="3DF43BC7" w14:textId="4FF127B8"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 xml:space="preserve">Tech/AV lead (microphones, </w:t>
      </w:r>
      <w:r w:rsidR="00906E54">
        <w:rPr>
          <w:rFonts w:ascii="Arial" w:hAnsi="Arial" w:cs="Arial"/>
          <w:sz w:val="28"/>
          <w:szCs w:val="28"/>
          <w:lang w:val="en-CA"/>
        </w:rPr>
        <w:t>Z</w:t>
      </w:r>
      <w:r w:rsidRPr="00531D9B">
        <w:rPr>
          <w:rFonts w:ascii="Arial" w:hAnsi="Arial" w:cs="Arial"/>
          <w:sz w:val="28"/>
          <w:szCs w:val="28"/>
          <w:lang w:val="en-CA"/>
        </w:rPr>
        <w:t>oom setup, recording if applicable)</w:t>
      </w:r>
    </w:p>
    <w:p w14:paraId="5DA6118A" w14:textId="718D8FD0" w:rsidR="0026168A" w:rsidRPr="00531D9B" w:rsidRDefault="0026168A" w:rsidP="00F3432F">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Media led (press release, local radio, photography permissions)</w:t>
      </w:r>
    </w:p>
    <w:p w14:paraId="378195ED" w14:textId="4AA9F05F"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3</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Decide the event format and agenda</w:t>
      </w:r>
    </w:p>
    <w:p w14:paraId="44710290" w14:textId="7FB30DDE" w:rsidR="0026168A" w:rsidRPr="00531D9B" w:rsidRDefault="00906E54" w:rsidP="003D6181">
      <w:pPr>
        <w:spacing w:after="240"/>
        <w:rPr>
          <w:rFonts w:ascii="Arial" w:hAnsi="Arial" w:cs="Arial"/>
          <w:sz w:val="28"/>
          <w:szCs w:val="28"/>
          <w:lang w:val="en-CA"/>
        </w:rPr>
      </w:pPr>
      <w:r w:rsidRPr="00906E54">
        <w:rPr>
          <w:rFonts w:ascii="Arial" w:hAnsi="Arial" w:cs="Arial"/>
          <w:sz w:val="28"/>
          <w:szCs w:val="28"/>
          <w:lang w:val="en-CA"/>
        </w:rPr>
        <w:t>A good rule is to keep presentations short and follow them with a structured discussion. Keep it tight so community voices remain central.</w:t>
      </w:r>
    </w:p>
    <w:p w14:paraId="3E7C394F"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Common formats:</w:t>
      </w:r>
    </w:p>
    <w:p w14:paraId="3EAF7439" w14:textId="5ED313D3" w:rsidR="0026168A" w:rsidRPr="00531D9B" w:rsidRDefault="0026168A" w:rsidP="00F3432F">
      <w:pPr>
        <w:pStyle w:val="ListParagraph"/>
        <w:numPr>
          <w:ilvl w:val="0"/>
          <w:numId w:val="14"/>
        </w:numPr>
        <w:spacing w:after="240"/>
        <w:rPr>
          <w:rFonts w:ascii="Arial" w:hAnsi="Arial" w:cs="Arial"/>
          <w:sz w:val="28"/>
          <w:szCs w:val="28"/>
          <w:lang w:val="en-CA"/>
        </w:rPr>
      </w:pPr>
      <w:r w:rsidRPr="00531D9B">
        <w:rPr>
          <w:rFonts w:ascii="Arial" w:hAnsi="Arial" w:cs="Arial"/>
          <w:sz w:val="28"/>
          <w:szCs w:val="28"/>
          <w:lang w:val="en-CA"/>
        </w:rPr>
        <w:t>In-person town hall</w:t>
      </w:r>
    </w:p>
    <w:p w14:paraId="6C0A9774" w14:textId="62AC69D4" w:rsidR="0026168A" w:rsidRPr="00531D9B" w:rsidRDefault="0026168A" w:rsidP="00F3432F">
      <w:pPr>
        <w:pStyle w:val="ListParagraph"/>
        <w:numPr>
          <w:ilvl w:val="0"/>
          <w:numId w:val="14"/>
        </w:numPr>
        <w:spacing w:after="240"/>
        <w:rPr>
          <w:rFonts w:ascii="Arial" w:hAnsi="Arial" w:cs="Arial"/>
          <w:sz w:val="28"/>
          <w:szCs w:val="28"/>
          <w:lang w:val="en-CA"/>
        </w:rPr>
      </w:pPr>
      <w:r w:rsidRPr="00531D9B">
        <w:rPr>
          <w:rFonts w:ascii="Arial" w:hAnsi="Arial" w:cs="Arial"/>
          <w:sz w:val="28"/>
          <w:szCs w:val="28"/>
          <w:lang w:val="en-CA"/>
        </w:rPr>
        <w:t>Virtual town hall (Zoom/Teams)</w:t>
      </w:r>
    </w:p>
    <w:p w14:paraId="6D613ACB" w14:textId="0B64E49A" w:rsidR="0026168A" w:rsidRPr="00531D9B" w:rsidRDefault="0026168A" w:rsidP="00F3432F">
      <w:pPr>
        <w:pStyle w:val="ListParagraph"/>
        <w:numPr>
          <w:ilvl w:val="0"/>
          <w:numId w:val="14"/>
        </w:numPr>
        <w:spacing w:after="240"/>
        <w:rPr>
          <w:rFonts w:ascii="Arial" w:hAnsi="Arial" w:cs="Arial"/>
          <w:sz w:val="28"/>
          <w:szCs w:val="28"/>
          <w:lang w:val="en-CA"/>
        </w:rPr>
      </w:pPr>
      <w:r w:rsidRPr="00531D9B">
        <w:rPr>
          <w:rFonts w:ascii="Arial" w:hAnsi="Arial" w:cs="Arial"/>
          <w:sz w:val="28"/>
          <w:szCs w:val="28"/>
          <w:lang w:val="en-CA"/>
        </w:rPr>
        <w:t>Hybrid (in-room plus online participation)</w:t>
      </w:r>
    </w:p>
    <w:p w14:paraId="6FF8F130" w14:textId="1291D1AB"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lastRenderedPageBreak/>
        <w:t xml:space="preserve">Step </w:t>
      </w:r>
      <w:r>
        <w:rPr>
          <w:rFonts w:ascii="Arial" w:hAnsi="Arial" w:cs="Arial"/>
          <w:b/>
          <w:bCs/>
          <w:color w:val="000000" w:themeColor="text1"/>
          <w:sz w:val="28"/>
          <w:szCs w:val="28"/>
        </w:rPr>
        <w:t>4</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Choose a date, time and location</w:t>
      </w:r>
    </w:p>
    <w:p w14:paraId="58C87EA1" w14:textId="3547CF7A"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Pick a date/time that maximizes participation for residents and officials. For rural areas, evening sessions often help working people attend, but daytime may suit seniors</w:t>
      </w:r>
      <w:r w:rsidR="00571641">
        <w:rPr>
          <w:rFonts w:ascii="Arial" w:hAnsi="Arial" w:cs="Arial"/>
          <w:sz w:val="28"/>
          <w:szCs w:val="28"/>
          <w:lang w:val="en-CA"/>
        </w:rPr>
        <w:t xml:space="preserve">, </w:t>
      </w:r>
      <w:r w:rsidRPr="00531D9B">
        <w:rPr>
          <w:rFonts w:ascii="Arial" w:hAnsi="Arial" w:cs="Arial"/>
          <w:sz w:val="28"/>
          <w:szCs w:val="28"/>
          <w:lang w:val="en-CA"/>
        </w:rPr>
        <w:t>consider polling the community first.</w:t>
      </w:r>
    </w:p>
    <w:p w14:paraId="79536407" w14:textId="51DA6B88"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5</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Identify and invite the right stakeholders</w:t>
      </w:r>
    </w:p>
    <w:p w14:paraId="339BEB17"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Transit solutions usually require multiple partners. Invite groups that can influence funding, policy, or delivery.</w:t>
      </w:r>
    </w:p>
    <w:p w14:paraId="7F96A439"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Consider inviting:</w:t>
      </w:r>
    </w:p>
    <w:p w14:paraId="51271ADD"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Mayor/reeve and councillors</w:t>
      </w:r>
    </w:p>
    <w:p w14:paraId="643E695F"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Municipal staff (transportation, accessibility, planning)</w:t>
      </w:r>
    </w:p>
    <w:p w14:paraId="495D6097"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County/regional government representatives (where applicable)</w:t>
      </w:r>
    </w:p>
    <w:p w14:paraId="1E4F5D18"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Provincial and federal elected officials (or their staff)</w:t>
      </w:r>
    </w:p>
    <w:p w14:paraId="65B32C32"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Health partners (hospitals, clinics, LHIN/OHT equivalents, community care)</w:t>
      </w:r>
    </w:p>
    <w:p w14:paraId="25B36923"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School boards/colleges (youth mobility needs)</w:t>
      </w:r>
    </w:p>
    <w:p w14:paraId="6ED51790"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Employers and chambers of commerce</w:t>
      </w:r>
    </w:p>
    <w:p w14:paraId="7FF5E3D3"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Disability organizations and seniors’ groups</w:t>
      </w:r>
    </w:p>
    <w:p w14:paraId="173200E1" w14:textId="77777777" w:rsidR="0026168A" w:rsidRPr="00531D9B" w:rsidRDefault="0026168A" w:rsidP="00F3432F">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Transit providers (existing systems, taxi operators, non-profits)</w:t>
      </w:r>
    </w:p>
    <w:p w14:paraId="74586884"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Send invitations at least 2–4 weeks in advance (earlier is better). Include the purpose, audience, format, and what you’re asking them to do (listen, present, commit to follow-up).</w:t>
      </w:r>
    </w:p>
    <w:p w14:paraId="0469AA83" w14:textId="39219BED"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6</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 xml:space="preserve">Promote the event </w:t>
      </w:r>
    </w:p>
    <w:p w14:paraId="058A722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Use a mix of broad advertising and targeted outreach since many rural residents may not see social media posts.</w:t>
      </w:r>
    </w:p>
    <w:p w14:paraId="2B49C431"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Promotion methods:</w:t>
      </w:r>
    </w:p>
    <w:p w14:paraId="47F861F8" w14:textId="77777777" w:rsidR="0026168A" w:rsidRPr="00531D9B" w:rsidRDefault="0026168A" w:rsidP="00F3432F">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Phone calls and emails to community networks (seniors’ clubs, service groups</w:t>
      </w:r>
    </w:p>
    <w:p w14:paraId="1ED33C97" w14:textId="317596D7" w:rsidR="0026168A" w:rsidRPr="00531D9B" w:rsidRDefault="0026168A" w:rsidP="00F3432F">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 xml:space="preserve">Flyers/posters at libraries, grocery stores, clinics, </w:t>
      </w:r>
      <w:r w:rsidR="006463F6">
        <w:rPr>
          <w:rFonts w:ascii="Arial" w:hAnsi="Arial" w:cs="Arial"/>
          <w:sz w:val="28"/>
          <w:szCs w:val="28"/>
          <w:lang w:val="en-CA"/>
        </w:rPr>
        <w:t xml:space="preserve">and </w:t>
      </w:r>
      <w:r w:rsidRPr="00531D9B">
        <w:rPr>
          <w:rFonts w:ascii="Arial" w:hAnsi="Arial" w:cs="Arial"/>
          <w:sz w:val="28"/>
          <w:szCs w:val="28"/>
          <w:lang w:val="en-CA"/>
        </w:rPr>
        <w:t>community centres</w:t>
      </w:r>
    </w:p>
    <w:p w14:paraId="28C82A00" w14:textId="77777777" w:rsidR="0026168A" w:rsidRPr="00531D9B" w:rsidRDefault="0026168A" w:rsidP="00F3432F">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Community Facebook groups and event pages</w:t>
      </w:r>
    </w:p>
    <w:p w14:paraId="21FFFDDF" w14:textId="77777777" w:rsidR="0026168A" w:rsidRPr="00531D9B" w:rsidRDefault="0026168A" w:rsidP="00F3432F">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Local radio, newspapers, and community calendars</w:t>
      </w:r>
    </w:p>
    <w:p w14:paraId="74BB0C81" w14:textId="77777777" w:rsidR="0026168A" w:rsidRPr="00531D9B" w:rsidRDefault="0026168A" w:rsidP="00F3432F">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lastRenderedPageBreak/>
        <w:t>Outreach through disability, health, and social service agencies</w:t>
      </w:r>
    </w:p>
    <w:p w14:paraId="46DBAF6B"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Include in all promotions:</w:t>
      </w:r>
    </w:p>
    <w:p w14:paraId="74E56DC4" w14:textId="77777777" w:rsidR="0026168A" w:rsidRPr="00531D9B" w:rsidRDefault="0026168A" w:rsidP="00F3432F">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Date/time/location (and virtual link if applicable)</w:t>
      </w:r>
    </w:p>
    <w:p w14:paraId="20B0E680" w14:textId="77777777" w:rsidR="0026168A" w:rsidRPr="00531D9B" w:rsidRDefault="0026168A" w:rsidP="00F3432F">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Who it’s for and why it matters</w:t>
      </w:r>
    </w:p>
    <w:p w14:paraId="3D877E5D" w14:textId="77777777" w:rsidR="0026168A" w:rsidRPr="00531D9B" w:rsidRDefault="0026168A" w:rsidP="00F3432F">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Accessibility accommodations and how to request them (with a deadline)</w:t>
      </w:r>
    </w:p>
    <w:p w14:paraId="120782AA" w14:textId="77777777" w:rsidR="0026168A" w:rsidRPr="00531D9B" w:rsidRDefault="0026168A" w:rsidP="00F3432F">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Contact name/phone/email</w:t>
      </w:r>
    </w:p>
    <w:p w14:paraId="26A47634" w14:textId="7C759AF3"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7</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Prepare speakers and materials</w:t>
      </w:r>
    </w:p>
    <w:p w14:paraId="5597E26A"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Good preparation keeps the event focused and credible.</w:t>
      </w:r>
    </w:p>
    <w:p w14:paraId="3ED5D6A6"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Helpful materials:</w:t>
      </w:r>
    </w:p>
    <w:p w14:paraId="2C98657D" w14:textId="77777777" w:rsidR="0026168A" w:rsidRPr="00531D9B" w:rsidRDefault="0026168A" w:rsidP="00F3432F">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A simple map or list of key local destinations people struggle to reach</w:t>
      </w:r>
    </w:p>
    <w:p w14:paraId="6D7A3550" w14:textId="77777777" w:rsidR="0026168A" w:rsidRPr="00531D9B" w:rsidRDefault="0026168A" w:rsidP="00F3432F">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Discussion questions (see below)</w:t>
      </w:r>
    </w:p>
    <w:p w14:paraId="045C3427" w14:textId="77777777" w:rsidR="0026168A" w:rsidRPr="00531D9B" w:rsidRDefault="0026168A" w:rsidP="00F3432F">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Sign-in sheet and consent language (if collecting stories or recording)</w:t>
      </w:r>
    </w:p>
    <w:p w14:paraId="604979D5" w14:textId="27758743" w:rsidR="0026168A" w:rsidRPr="00531D9B" w:rsidRDefault="0026168A" w:rsidP="00F3432F">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A copy of a petition</w:t>
      </w:r>
      <w:r w:rsidR="00E94A32">
        <w:rPr>
          <w:rFonts w:ascii="Arial" w:hAnsi="Arial" w:cs="Arial"/>
          <w:sz w:val="28"/>
          <w:szCs w:val="28"/>
          <w:lang w:val="en-CA"/>
        </w:rPr>
        <w:t>,</w:t>
      </w:r>
      <w:r w:rsidRPr="00531D9B">
        <w:rPr>
          <w:rFonts w:ascii="Arial" w:hAnsi="Arial" w:cs="Arial"/>
          <w:sz w:val="28"/>
          <w:szCs w:val="28"/>
          <w:lang w:val="en-CA"/>
        </w:rPr>
        <w:t xml:space="preserve"> if applicable</w:t>
      </w:r>
    </w:p>
    <w:p w14:paraId="374160FA" w14:textId="7D2DEF11"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8</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Plan coordination and event-day operations</w:t>
      </w:r>
    </w:p>
    <w:p w14:paraId="416D478E"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Logistics can make or break participation.</w:t>
      </w:r>
    </w:p>
    <w:p w14:paraId="185EED7A"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Event logistics to organize:</w:t>
      </w:r>
    </w:p>
    <w:p w14:paraId="0CC92176" w14:textId="77777777" w:rsidR="0026168A" w:rsidRPr="00531D9B" w:rsidRDefault="0026168A" w:rsidP="00F3432F">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Microphones and speakers (use them even in small rooms when available)</w:t>
      </w:r>
    </w:p>
    <w:p w14:paraId="1B1571ED" w14:textId="77777777" w:rsidR="0026168A" w:rsidRPr="00531D9B" w:rsidRDefault="0026168A" w:rsidP="00F3432F">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Projector/screen (optional, but keep slides minimal)</w:t>
      </w:r>
    </w:p>
    <w:p w14:paraId="20C06492" w14:textId="77777777" w:rsidR="0026168A" w:rsidRPr="00531D9B" w:rsidRDefault="0026168A" w:rsidP="00F3432F">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Seating layout that supports discussion</w:t>
      </w:r>
    </w:p>
    <w:p w14:paraId="0FDEF5DB" w14:textId="77777777" w:rsidR="0026168A" w:rsidRPr="00531D9B" w:rsidRDefault="0026168A" w:rsidP="00F3432F">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Light refreshments (if possible)</w:t>
      </w:r>
    </w:p>
    <w:p w14:paraId="778A8A9A" w14:textId="77777777" w:rsidR="0026168A" w:rsidRPr="00531D9B" w:rsidRDefault="0026168A" w:rsidP="00F3432F">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Clear signage and greeters at the door</w:t>
      </w:r>
    </w:p>
    <w:p w14:paraId="18F4310E" w14:textId="65B2DDA4" w:rsidR="0026168A" w:rsidRPr="00531D9B" w:rsidRDefault="0026168A" w:rsidP="00F3432F">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 xml:space="preserve">A process for managing questions (speaker </w:t>
      </w:r>
      <w:r w:rsidR="00F42F28">
        <w:rPr>
          <w:rFonts w:ascii="Arial" w:hAnsi="Arial" w:cs="Arial"/>
          <w:sz w:val="28"/>
          <w:szCs w:val="28"/>
          <w:lang w:val="en-CA"/>
        </w:rPr>
        <w:t xml:space="preserve">cue </w:t>
      </w:r>
      <w:r w:rsidRPr="00531D9B">
        <w:rPr>
          <w:rFonts w:ascii="Arial" w:hAnsi="Arial" w:cs="Arial"/>
          <w:sz w:val="28"/>
          <w:szCs w:val="28"/>
          <w:lang w:val="en-CA"/>
        </w:rPr>
        <w:t>cards, mics, chat monitor)</w:t>
      </w:r>
    </w:p>
    <w:p w14:paraId="6B0AAA58" w14:textId="1E011C30" w:rsidR="0026168A"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Pr>
          <w:rFonts w:ascii="Arial" w:hAnsi="Arial" w:cs="Arial"/>
          <w:b/>
          <w:bCs/>
          <w:color w:val="000000" w:themeColor="text1"/>
          <w:sz w:val="28"/>
          <w:szCs w:val="28"/>
        </w:rPr>
        <w:t>9</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Set ground rules and keep the discussion respectful</w:t>
      </w:r>
    </w:p>
    <w:p w14:paraId="1335DE05" w14:textId="04FC1774"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A moderator should open with basic </w:t>
      </w:r>
      <w:r w:rsidR="00A43708" w:rsidRPr="00531D9B">
        <w:rPr>
          <w:rFonts w:ascii="Arial" w:hAnsi="Arial" w:cs="Arial"/>
          <w:sz w:val="28"/>
          <w:szCs w:val="28"/>
          <w:lang w:val="en-CA"/>
        </w:rPr>
        <w:t>rules,</w:t>
      </w:r>
      <w:r w:rsidRPr="00531D9B">
        <w:rPr>
          <w:rFonts w:ascii="Arial" w:hAnsi="Arial" w:cs="Arial"/>
          <w:sz w:val="28"/>
          <w:szCs w:val="28"/>
          <w:lang w:val="en-CA"/>
        </w:rPr>
        <w:t xml:space="preserve"> so people feel safe </w:t>
      </w:r>
      <w:r w:rsidR="00E94A32">
        <w:rPr>
          <w:rFonts w:ascii="Arial" w:hAnsi="Arial" w:cs="Arial"/>
          <w:sz w:val="28"/>
          <w:szCs w:val="28"/>
          <w:lang w:val="en-CA"/>
        </w:rPr>
        <w:t>speaking</w:t>
      </w:r>
      <w:r w:rsidRPr="00531D9B">
        <w:rPr>
          <w:rFonts w:ascii="Arial" w:hAnsi="Arial" w:cs="Arial"/>
          <w:sz w:val="28"/>
          <w:szCs w:val="28"/>
          <w:lang w:val="en-CA"/>
        </w:rPr>
        <w:t xml:space="preserve"> and the meeting stays productive.</w:t>
      </w:r>
    </w:p>
    <w:p w14:paraId="14931699"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Examples might include:</w:t>
      </w:r>
    </w:p>
    <w:p w14:paraId="69D6A892" w14:textId="77777777" w:rsidR="0026168A" w:rsidRPr="00531D9B" w:rsidRDefault="0026168A" w:rsidP="00F3432F">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lastRenderedPageBreak/>
        <w:t>Speak from your own experience</w:t>
      </w:r>
    </w:p>
    <w:p w14:paraId="6B0DE3B2" w14:textId="77777777" w:rsidR="0026168A" w:rsidRPr="00531D9B" w:rsidRDefault="0026168A" w:rsidP="00F3432F">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Respect time limits so more people can participate</w:t>
      </w:r>
    </w:p>
    <w:p w14:paraId="0EE50AC5" w14:textId="77777777" w:rsidR="0026168A" w:rsidRPr="00531D9B" w:rsidRDefault="0026168A" w:rsidP="00F3432F">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Stay respectful/no personal attacks</w:t>
      </w:r>
    </w:p>
    <w:p w14:paraId="03DAD8A6" w14:textId="77777777" w:rsidR="0026168A" w:rsidRPr="00531D9B" w:rsidRDefault="0026168A" w:rsidP="00F3432F">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Focus on solutions as well as problems</w:t>
      </w:r>
    </w:p>
    <w:p w14:paraId="7DB60ACE"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The moderator may redirect comments to stay on topic</w:t>
      </w:r>
    </w:p>
    <w:p w14:paraId="2BA3157C" w14:textId="2235F974"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Step 1</w:t>
      </w:r>
      <w:r>
        <w:rPr>
          <w:rFonts w:ascii="Arial" w:hAnsi="Arial" w:cs="Arial"/>
          <w:b/>
          <w:bCs/>
          <w:color w:val="000000" w:themeColor="text1"/>
          <w:sz w:val="28"/>
          <w:szCs w:val="28"/>
        </w:rPr>
        <w:t>0</w:t>
      </w:r>
      <w:r w:rsidRPr="00F11DE5">
        <w:rPr>
          <w:rFonts w:ascii="Arial" w:hAnsi="Arial" w:cs="Arial"/>
          <w:b/>
          <w:bCs/>
          <w:color w:val="000000" w:themeColor="text1"/>
          <w:sz w:val="28"/>
          <w:szCs w:val="28"/>
        </w:rPr>
        <w:t>: D</w:t>
      </w:r>
      <w:r>
        <w:rPr>
          <w:rFonts w:ascii="Arial" w:hAnsi="Arial" w:cs="Arial"/>
          <w:b/>
          <w:bCs/>
          <w:color w:val="000000" w:themeColor="text1"/>
          <w:sz w:val="28"/>
          <w:szCs w:val="28"/>
        </w:rPr>
        <w:t xml:space="preserve">ocument input and capture commitments </w:t>
      </w:r>
    </w:p>
    <w:p w14:paraId="091B1468"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Designate a notetaker to record:</w:t>
      </w:r>
    </w:p>
    <w:p w14:paraId="6EEA83BD" w14:textId="77777777" w:rsidR="0026168A" w:rsidRPr="00531D9B" w:rsidRDefault="0026168A" w:rsidP="00F3432F">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Key themes and examples (without unnecessary personal details)</w:t>
      </w:r>
    </w:p>
    <w:p w14:paraId="35CCDF13" w14:textId="77777777" w:rsidR="0026168A" w:rsidRPr="00531D9B" w:rsidRDefault="0026168A" w:rsidP="00F3432F">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Suggested solutions</w:t>
      </w:r>
    </w:p>
    <w:p w14:paraId="0F96A7A8" w14:textId="77777777" w:rsidR="0026168A" w:rsidRPr="00531D9B" w:rsidRDefault="0026168A" w:rsidP="00F3432F">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Any commitments made by officials or organizations</w:t>
      </w:r>
    </w:p>
    <w:p w14:paraId="21AAA403" w14:textId="77777777" w:rsidR="0026168A" w:rsidRPr="00531D9B" w:rsidRDefault="0026168A" w:rsidP="00F3432F">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Action items, owners, and timelines</w:t>
      </w:r>
    </w:p>
    <w:p w14:paraId="2A62C19C"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If you plan to record audio/video, tell participants clearly in advance and at the start, and offer a non-recorded way to submit comments (paper, email, phone message).</w:t>
      </w:r>
    </w:p>
    <w:p w14:paraId="0BAF9902" w14:textId="1C7CD2A9" w:rsidR="00F11DE5" w:rsidRPr="00F11DE5" w:rsidRDefault="00F11DE5" w:rsidP="00F11DE5">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Step </w:t>
      </w:r>
      <w:r w:rsidR="00E048DA">
        <w:rPr>
          <w:rFonts w:ascii="Arial" w:hAnsi="Arial" w:cs="Arial"/>
          <w:b/>
          <w:bCs/>
          <w:color w:val="000000" w:themeColor="text1"/>
          <w:sz w:val="28"/>
          <w:szCs w:val="28"/>
        </w:rPr>
        <w:t>1</w:t>
      </w:r>
      <w:r w:rsidRPr="00F11DE5">
        <w:rPr>
          <w:rFonts w:ascii="Arial" w:hAnsi="Arial" w:cs="Arial"/>
          <w:b/>
          <w:bCs/>
          <w:color w:val="000000" w:themeColor="text1"/>
          <w:sz w:val="28"/>
          <w:szCs w:val="28"/>
        </w:rPr>
        <w:t xml:space="preserve">1: </w:t>
      </w:r>
      <w:r>
        <w:rPr>
          <w:rFonts w:ascii="Arial" w:hAnsi="Arial" w:cs="Arial"/>
          <w:b/>
          <w:bCs/>
          <w:color w:val="000000" w:themeColor="text1"/>
          <w:sz w:val="28"/>
          <w:szCs w:val="28"/>
        </w:rPr>
        <w:t>Follow up within 48-72 hours</w:t>
      </w:r>
    </w:p>
    <w:p w14:paraId="061FF773"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Town halls create momentum only if you follow through quickly.</w:t>
      </w:r>
    </w:p>
    <w:p w14:paraId="13649B7F"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Possible follow-up actions:</w:t>
      </w:r>
    </w:p>
    <w:p w14:paraId="15AE0AC4" w14:textId="77777777" w:rsidR="0026168A" w:rsidRPr="00531D9B" w:rsidRDefault="0026168A" w:rsidP="00F3432F">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Email attendees a thank-you, notes, and next steps</w:t>
      </w:r>
    </w:p>
    <w:p w14:paraId="50DFBA73" w14:textId="77777777" w:rsidR="0026168A" w:rsidRPr="00531D9B" w:rsidRDefault="0026168A" w:rsidP="00F3432F">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Share a short public summary (what was heard and what happens next)</w:t>
      </w:r>
    </w:p>
    <w:p w14:paraId="32009EED" w14:textId="77777777" w:rsidR="0026168A" w:rsidRPr="00531D9B" w:rsidRDefault="0026168A" w:rsidP="00F3432F">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Send a targeted briefing note to elected officials and staff</w:t>
      </w:r>
    </w:p>
    <w:p w14:paraId="5CDDB912" w14:textId="77777777" w:rsidR="0026168A" w:rsidRPr="00531D9B" w:rsidRDefault="0026168A" w:rsidP="00F3432F">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Book a follow-up meeting with decision-makers</w:t>
      </w:r>
    </w:p>
    <w:p w14:paraId="4111D29D" w14:textId="77777777" w:rsidR="0026168A" w:rsidRPr="00531D9B" w:rsidRDefault="0026168A" w:rsidP="00F3432F">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Launch a working group or petition/letter campaign if appropriate</w:t>
      </w:r>
    </w:p>
    <w:p w14:paraId="63C99A2A" w14:textId="77777777" w:rsidR="0026168A" w:rsidRDefault="0026168A" w:rsidP="00F3432F">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Tip: Set a date for the next action before people leave the room (or before the virtual meeting ends).</w:t>
      </w:r>
    </w:p>
    <w:p w14:paraId="5C6C3555" w14:textId="77777777" w:rsidR="00E048DA" w:rsidRDefault="00E048DA" w:rsidP="00E048DA">
      <w:pPr>
        <w:spacing w:after="240"/>
        <w:rPr>
          <w:rFonts w:ascii="Arial" w:hAnsi="Arial" w:cs="Arial"/>
          <w:sz w:val="28"/>
          <w:szCs w:val="28"/>
          <w:lang w:val="en-CA"/>
        </w:rPr>
      </w:pPr>
    </w:p>
    <w:p w14:paraId="73198256" w14:textId="77777777" w:rsidR="00E048DA" w:rsidRDefault="00E048DA" w:rsidP="00E048DA">
      <w:pPr>
        <w:spacing w:after="240"/>
        <w:rPr>
          <w:rFonts w:ascii="Arial" w:hAnsi="Arial" w:cs="Arial"/>
          <w:sz w:val="28"/>
          <w:szCs w:val="28"/>
          <w:lang w:val="en-CA"/>
        </w:rPr>
      </w:pPr>
    </w:p>
    <w:p w14:paraId="7AC00C9C" w14:textId="77777777" w:rsidR="00E048DA" w:rsidRPr="00E048DA" w:rsidRDefault="00E048DA" w:rsidP="00E048DA">
      <w:pPr>
        <w:spacing w:after="240"/>
        <w:rPr>
          <w:rFonts w:ascii="Arial" w:hAnsi="Arial" w:cs="Arial"/>
          <w:sz w:val="28"/>
          <w:szCs w:val="28"/>
          <w:lang w:val="en-CA"/>
        </w:rPr>
      </w:pPr>
    </w:p>
    <w:p w14:paraId="2BD44407" w14:textId="77777777" w:rsidR="00E048DA" w:rsidRDefault="00E048DA" w:rsidP="003D6181">
      <w:pPr>
        <w:pStyle w:val="Subtitle"/>
        <w:spacing w:after="240"/>
        <w:rPr>
          <w:rFonts w:ascii="Arial" w:hAnsi="Arial" w:cs="Arial"/>
          <w:sz w:val="28"/>
          <w:szCs w:val="28"/>
          <w:lang w:val="en-CA"/>
        </w:rPr>
      </w:pPr>
    </w:p>
    <w:p w14:paraId="4834A609" w14:textId="2F48D146" w:rsidR="0026168A" w:rsidRPr="00DD52BE" w:rsidRDefault="008E7963" w:rsidP="00DD52BE">
      <w:pPr>
        <w:pStyle w:val="Heading2"/>
        <w:spacing w:before="0" w:after="240" w:line="276" w:lineRule="auto"/>
        <w:rPr>
          <w:rFonts w:ascii="Arial" w:hAnsi="Arial" w:cs="Arial"/>
          <w:b/>
          <w:bCs/>
          <w:color w:val="000000" w:themeColor="text1"/>
          <w:sz w:val="32"/>
          <w:szCs w:val="32"/>
        </w:rPr>
      </w:pPr>
      <w:bookmarkStart w:id="83" w:name="_Toc221708884"/>
      <w:r>
        <w:rPr>
          <w:rFonts w:ascii="Arial" w:hAnsi="Arial" w:cs="Arial"/>
          <w:b/>
          <w:bCs/>
          <w:color w:val="000000" w:themeColor="text1"/>
          <w:sz w:val="32"/>
          <w:szCs w:val="32"/>
        </w:rPr>
        <w:t xml:space="preserve">Sample </w:t>
      </w:r>
      <w:r w:rsidR="00DD52BE">
        <w:rPr>
          <w:rFonts w:ascii="Arial" w:hAnsi="Arial" w:cs="Arial"/>
          <w:b/>
          <w:bCs/>
          <w:color w:val="000000" w:themeColor="text1"/>
          <w:sz w:val="32"/>
          <w:szCs w:val="32"/>
        </w:rPr>
        <w:t>agenda for a 90-min</w:t>
      </w:r>
      <w:r w:rsidR="00E57B2F">
        <w:rPr>
          <w:rFonts w:ascii="Arial" w:hAnsi="Arial" w:cs="Arial"/>
          <w:b/>
          <w:bCs/>
          <w:color w:val="000000" w:themeColor="text1"/>
          <w:sz w:val="32"/>
          <w:szCs w:val="32"/>
        </w:rPr>
        <w:t>ute</w:t>
      </w:r>
      <w:r w:rsidR="00DD52BE">
        <w:rPr>
          <w:rFonts w:ascii="Arial" w:hAnsi="Arial" w:cs="Arial"/>
          <w:b/>
          <w:bCs/>
          <w:color w:val="000000" w:themeColor="text1"/>
          <w:sz w:val="32"/>
          <w:szCs w:val="32"/>
        </w:rPr>
        <w:t xml:space="preserve"> town hall</w:t>
      </w:r>
      <w:bookmarkEnd w:id="83"/>
    </w:p>
    <w:p w14:paraId="4955A15F" w14:textId="16D7A316"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Welcome, land acknowledgement, and purpose (5 min</w:t>
      </w:r>
      <w:r w:rsidR="008E7963">
        <w:rPr>
          <w:rFonts w:ascii="Arial" w:hAnsi="Arial" w:cs="Arial"/>
          <w:sz w:val="28"/>
          <w:szCs w:val="28"/>
          <w:lang w:val="en-CA"/>
        </w:rPr>
        <w:t>s</w:t>
      </w:r>
      <w:r w:rsidRPr="008E7963">
        <w:rPr>
          <w:rFonts w:ascii="Arial" w:hAnsi="Arial" w:cs="Arial"/>
          <w:sz w:val="28"/>
          <w:szCs w:val="28"/>
          <w:lang w:val="en-CA"/>
        </w:rPr>
        <w:t>)</w:t>
      </w:r>
    </w:p>
    <w:p w14:paraId="0CA3A60E" w14:textId="69983E2F"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Ground rules and how the session will work (5 min</w:t>
      </w:r>
      <w:r w:rsidR="008E7963">
        <w:rPr>
          <w:rFonts w:ascii="Arial" w:hAnsi="Arial" w:cs="Arial"/>
          <w:sz w:val="28"/>
          <w:szCs w:val="28"/>
          <w:lang w:val="en-CA"/>
        </w:rPr>
        <w:t>s</w:t>
      </w:r>
      <w:r w:rsidRPr="008E7963">
        <w:rPr>
          <w:rFonts w:ascii="Arial" w:hAnsi="Arial" w:cs="Arial"/>
          <w:sz w:val="28"/>
          <w:szCs w:val="28"/>
          <w:lang w:val="en-CA"/>
        </w:rPr>
        <w:t>)</w:t>
      </w:r>
    </w:p>
    <w:p w14:paraId="0901411B" w14:textId="10967DF3"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Brief “state of transit” overview (data + local context) (10 min</w:t>
      </w:r>
      <w:r w:rsidR="008E7963">
        <w:rPr>
          <w:rFonts w:ascii="Arial" w:hAnsi="Arial" w:cs="Arial"/>
          <w:sz w:val="28"/>
          <w:szCs w:val="28"/>
          <w:lang w:val="en-CA"/>
        </w:rPr>
        <w:t>s</w:t>
      </w:r>
      <w:r w:rsidRPr="008E7963">
        <w:rPr>
          <w:rFonts w:ascii="Arial" w:hAnsi="Arial" w:cs="Arial"/>
          <w:sz w:val="28"/>
          <w:szCs w:val="28"/>
          <w:lang w:val="en-CA"/>
        </w:rPr>
        <w:t>)</w:t>
      </w:r>
    </w:p>
    <w:p w14:paraId="78FEA3BA" w14:textId="786A83D4"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Lived experience stories (2–4 speakers, 3-5 Minutes each (15 min</w:t>
      </w:r>
      <w:r w:rsidR="008E7963">
        <w:rPr>
          <w:rFonts w:ascii="Arial" w:hAnsi="Arial" w:cs="Arial"/>
          <w:sz w:val="28"/>
          <w:szCs w:val="28"/>
          <w:lang w:val="en-CA"/>
        </w:rPr>
        <w:t>s</w:t>
      </w:r>
      <w:r w:rsidRPr="008E7963">
        <w:rPr>
          <w:rFonts w:ascii="Arial" w:hAnsi="Arial" w:cs="Arial"/>
          <w:sz w:val="28"/>
          <w:szCs w:val="28"/>
          <w:lang w:val="en-CA"/>
        </w:rPr>
        <w:t>)</w:t>
      </w:r>
    </w:p>
    <w:p w14:paraId="451DA860" w14:textId="05FE4D56"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Stakeholder responses (municipality/transit provider/health) (10 </w:t>
      </w:r>
      <w:r w:rsidR="008E7963">
        <w:rPr>
          <w:rFonts w:ascii="Arial" w:hAnsi="Arial" w:cs="Arial"/>
          <w:sz w:val="28"/>
          <w:szCs w:val="28"/>
          <w:lang w:val="en-CA"/>
        </w:rPr>
        <w:t>m</w:t>
      </w:r>
      <w:r w:rsidRPr="008E7963">
        <w:rPr>
          <w:rFonts w:ascii="Arial" w:hAnsi="Arial" w:cs="Arial"/>
          <w:sz w:val="28"/>
          <w:szCs w:val="28"/>
          <w:lang w:val="en-CA"/>
        </w:rPr>
        <w:t>in</w:t>
      </w:r>
      <w:r w:rsidR="008E7963">
        <w:rPr>
          <w:rFonts w:ascii="Arial" w:hAnsi="Arial" w:cs="Arial"/>
          <w:sz w:val="28"/>
          <w:szCs w:val="28"/>
          <w:lang w:val="en-CA"/>
        </w:rPr>
        <w:t>s</w:t>
      </w:r>
      <w:r w:rsidRPr="008E7963">
        <w:rPr>
          <w:rFonts w:ascii="Arial" w:hAnsi="Arial" w:cs="Arial"/>
          <w:sz w:val="28"/>
          <w:szCs w:val="28"/>
          <w:lang w:val="en-CA"/>
        </w:rPr>
        <w:t>)</w:t>
      </w:r>
    </w:p>
    <w:p w14:paraId="2106A43E" w14:textId="10739271"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Facilitated discussion (questions + solutions) (35 </w:t>
      </w:r>
      <w:r w:rsidR="008E7963">
        <w:rPr>
          <w:rFonts w:ascii="Arial" w:hAnsi="Arial" w:cs="Arial"/>
          <w:sz w:val="28"/>
          <w:szCs w:val="28"/>
          <w:lang w:val="en-CA"/>
        </w:rPr>
        <w:t>m</w:t>
      </w:r>
      <w:r w:rsidRPr="008E7963">
        <w:rPr>
          <w:rFonts w:ascii="Arial" w:hAnsi="Arial" w:cs="Arial"/>
          <w:sz w:val="28"/>
          <w:szCs w:val="28"/>
          <w:lang w:val="en-CA"/>
        </w:rPr>
        <w:t>in</w:t>
      </w:r>
      <w:r w:rsidR="008E7963">
        <w:rPr>
          <w:rFonts w:ascii="Arial" w:hAnsi="Arial" w:cs="Arial"/>
          <w:sz w:val="28"/>
          <w:szCs w:val="28"/>
          <w:lang w:val="en-CA"/>
        </w:rPr>
        <w:t>s</w:t>
      </w:r>
      <w:r w:rsidRPr="008E7963">
        <w:rPr>
          <w:rFonts w:ascii="Arial" w:hAnsi="Arial" w:cs="Arial"/>
          <w:sz w:val="28"/>
          <w:szCs w:val="28"/>
          <w:lang w:val="en-CA"/>
        </w:rPr>
        <w:t>)</w:t>
      </w:r>
    </w:p>
    <w:p w14:paraId="6988BC22" w14:textId="77777777" w:rsid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Next steps, commitments, and how input will be used (8 min</w:t>
      </w:r>
      <w:r w:rsidR="008E7963">
        <w:rPr>
          <w:rFonts w:ascii="Arial" w:hAnsi="Arial" w:cs="Arial"/>
          <w:sz w:val="28"/>
          <w:szCs w:val="28"/>
          <w:lang w:val="en-CA"/>
        </w:rPr>
        <w:t>s</w:t>
      </w:r>
      <w:r w:rsidRPr="008E7963">
        <w:rPr>
          <w:rFonts w:ascii="Arial" w:hAnsi="Arial" w:cs="Arial"/>
          <w:sz w:val="28"/>
          <w:szCs w:val="28"/>
          <w:lang w:val="en-CA"/>
        </w:rPr>
        <w:t>)</w:t>
      </w:r>
    </w:p>
    <w:p w14:paraId="3AE260B3" w14:textId="13C1FF36" w:rsidR="0026168A" w:rsidRPr="008E7963" w:rsidRDefault="0026168A" w:rsidP="00F3432F">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Closing and thank you (2 Mi</w:t>
      </w:r>
      <w:r w:rsidR="008E7963">
        <w:rPr>
          <w:rFonts w:ascii="Arial" w:hAnsi="Arial" w:cs="Arial"/>
          <w:sz w:val="28"/>
          <w:szCs w:val="28"/>
          <w:lang w:val="en-CA"/>
        </w:rPr>
        <w:t>s</w:t>
      </w:r>
      <w:r w:rsidRPr="008E7963">
        <w:rPr>
          <w:rFonts w:ascii="Arial" w:hAnsi="Arial" w:cs="Arial"/>
          <w:sz w:val="28"/>
          <w:szCs w:val="28"/>
          <w:lang w:val="en-CA"/>
        </w:rPr>
        <w:t xml:space="preserve">) </w:t>
      </w:r>
    </w:p>
    <w:p w14:paraId="0B1C07D8" w14:textId="1CF312C2" w:rsidR="00DD52BE" w:rsidRPr="00DD52BE" w:rsidRDefault="00DD52BE" w:rsidP="00DD52BE">
      <w:pPr>
        <w:pStyle w:val="Heading2"/>
        <w:spacing w:before="0" w:after="240" w:line="276" w:lineRule="auto"/>
        <w:rPr>
          <w:rFonts w:ascii="Arial" w:hAnsi="Arial" w:cs="Arial"/>
          <w:b/>
          <w:bCs/>
          <w:color w:val="000000" w:themeColor="text1"/>
          <w:sz w:val="32"/>
          <w:szCs w:val="32"/>
        </w:rPr>
      </w:pPr>
      <w:bookmarkStart w:id="84" w:name="_Toc221708885"/>
      <w:r>
        <w:rPr>
          <w:rFonts w:ascii="Arial" w:hAnsi="Arial" w:cs="Arial"/>
          <w:b/>
          <w:bCs/>
          <w:color w:val="000000" w:themeColor="text1"/>
          <w:sz w:val="32"/>
          <w:szCs w:val="32"/>
        </w:rPr>
        <w:t>Sample discussion questions</w:t>
      </w:r>
      <w:bookmarkEnd w:id="84"/>
      <w:r>
        <w:rPr>
          <w:rFonts w:ascii="Arial" w:hAnsi="Arial" w:cs="Arial"/>
          <w:b/>
          <w:bCs/>
          <w:color w:val="000000" w:themeColor="text1"/>
          <w:sz w:val="32"/>
          <w:szCs w:val="32"/>
        </w:rPr>
        <w:t xml:space="preserve"> </w:t>
      </w:r>
    </w:p>
    <w:p w14:paraId="6A756FEB" w14:textId="77777777" w:rsidR="00E048DA" w:rsidRPr="00531D9B" w:rsidRDefault="00E048DA" w:rsidP="00F3432F">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What trips are hardest to make without transit (work, medical, groceries)?</w:t>
      </w:r>
    </w:p>
    <w:p w14:paraId="36537572" w14:textId="77777777" w:rsidR="00E048DA" w:rsidRPr="00531D9B" w:rsidRDefault="00E048DA" w:rsidP="00F3432F">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When do people need service (days/times) and how often?</w:t>
      </w:r>
    </w:p>
    <w:p w14:paraId="3ACD5F8B" w14:textId="77777777" w:rsidR="00E048DA" w:rsidRPr="00531D9B" w:rsidRDefault="00E048DA" w:rsidP="00F3432F">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What barriers exist (cost, eligibility, accessibility, booking complexity)?</w:t>
      </w:r>
    </w:p>
    <w:p w14:paraId="73D73C1F" w14:textId="77777777" w:rsidR="00E048DA" w:rsidRPr="00531D9B" w:rsidRDefault="00E048DA" w:rsidP="00F3432F">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What solutions would help most in the next 6-12 months?</w:t>
      </w:r>
    </w:p>
    <w:p w14:paraId="232A6F4B" w14:textId="77777777" w:rsidR="00E048DA" w:rsidRPr="00531D9B" w:rsidRDefault="00E048DA" w:rsidP="00F3432F">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What does “accessible” transit need to include in this community?</w:t>
      </w:r>
    </w:p>
    <w:p w14:paraId="19A490B1" w14:textId="2E57D83B" w:rsidR="003526B9" w:rsidRDefault="003526B9">
      <w:pPr>
        <w:rPr>
          <w:rFonts w:ascii="Arial" w:hAnsi="Arial" w:cs="Arial"/>
          <w:sz w:val="28"/>
          <w:szCs w:val="28"/>
          <w:lang w:val="en-CA"/>
        </w:rPr>
      </w:pPr>
      <w:r>
        <w:rPr>
          <w:rFonts w:ascii="Arial" w:hAnsi="Arial" w:cs="Arial"/>
          <w:sz w:val="28"/>
          <w:szCs w:val="28"/>
          <w:lang w:val="en-CA"/>
        </w:rPr>
        <w:br w:type="page"/>
      </w:r>
    </w:p>
    <w:p w14:paraId="6AB0004D" w14:textId="796719E7" w:rsidR="00DA1D82" w:rsidRPr="00531D9B" w:rsidRDefault="00DA1D82" w:rsidP="00DA1D82">
      <w:pPr>
        <w:pStyle w:val="Heading1"/>
        <w:spacing w:after="240"/>
        <w:rPr>
          <w:rFonts w:ascii="Arial" w:hAnsi="Arial" w:cs="Arial"/>
          <w:b/>
          <w:bCs/>
          <w:color w:val="000000" w:themeColor="text1"/>
          <w:sz w:val="36"/>
          <w:szCs w:val="36"/>
          <w:lang w:val="en-CA"/>
        </w:rPr>
      </w:pPr>
      <w:bookmarkStart w:id="85" w:name="_Toc221708886"/>
      <w:bookmarkStart w:id="86" w:name="_Toc221708991"/>
      <w:bookmarkStart w:id="87" w:name="_Toc223431767"/>
      <w:r>
        <w:rPr>
          <w:rFonts w:ascii="Arial" w:hAnsi="Arial" w:cs="Arial"/>
          <w:b/>
          <w:bCs/>
          <w:color w:val="000000" w:themeColor="text1"/>
          <w:sz w:val="36"/>
          <w:szCs w:val="36"/>
          <w:lang w:val="en-CA"/>
        </w:rPr>
        <w:lastRenderedPageBreak/>
        <w:t>Approaching the media</w:t>
      </w:r>
      <w:bookmarkEnd w:id="85"/>
      <w:bookmarkEnd w:id="86"/>
      <w:bookmarkEnd w:id="87"/>
    </w:p>
    <w:p w14:paraId="5BB0259A" w14:textId="179144CC" w:rsidR="0026168A" w:rsidRDefault="0026168A" w:rsidP="003D6181">
      <w:pPr>
        <w:spacing w:after="240"/>
        <w:rPr>
          <w:rFonts w:ascii="Arial" w:hAnsi="Arial" w:cs="Arial"/>
          <w:sz w:val="28"/>
          <w:szCs w:val="28"/>
          <w:lang w:val="en-CA"/>
        </w:rPr>
      </w:pPr>
      <w:r w:rsidRPr="00531D9B">
        <w:rPr>
          <w:rFonts w:ascii="Arial" w:hAnsi="Arial" w:cs="Arial"/>
          <w:sz w:val="28"/>
          <w:szCs w:val="28"/>
          <w:lang w:val="en-CA"/>
        </w:rPr>
        <w:t>Media coverage is a wonderful way to inform the public about an advocacy issue. Sometimes the pressure of public exposure is all that’s necessary to get decision-makers to solve a problem. Elected officials read the news</w:t>
      </w:r>
      <w:r w:rsidR="00E57B2F">
        <w:rPr>
          <w:rFonts w:ascii="Arial" w:hAnsi="Arial" w:cs="Arial"/>
          <w:sz w:val="28"/>
          <w:szCs w:val="28"/>
          <w:lang w:val="en-CA"/>
        </w:rPr>
        <w:t>,</w:t>
      </w:r>
      <w:r w:rsidRPr="00531D9B">
        <w:rPr>
          <w:rFonts w:ascii="Arial" w:hAnsi="Arial" w:cs="Arial"/>
          <w:sz w:val="28"/>
          <w:szCs w:val="28"/>
          <w:lang w:val="en-CA"/>
        </w:rPr>
        <w:t xml:space="preserve"> too!</w:t>
      </w:r>
    </w:p>
    <w:p w14:paraId="796E0F8E" w14:textId="7F8A38B2" w:rsidR="00CD7687" w:rsidRPr="00531D9B" w:rsidRDefault="00C528AC" w:rsidP="003D6181">
      <w:pPr>
        <w:spacing w:after="240"/>
        <w:rPr>
          <w:rFonts w:ascii="Arial" w:hAnsi="Arial" w:cs="Arial"/>
          <w:sz w:val="28"/>
          <w:szCs w:val="28"/>
          <w:lang w:val="en-CA"/>
        </w:rPr>
      </w:pPr>
      <w:r>
        <w:rPr>
          <w:rFonts w:ascii="Arial" w:hAnsi="Arial" w:cs="Arial"/>
          <w:sz w:val="28"/>
          <w:szCs w:val="28"/>
          <w:lang w:val="en-CA"/>
        </w:rPr>
        <w:t>Journalists</w:t>
      </w:r>
      <w:r w:rsidR="001F7EE8" w:rsidRPr="001F7EE8">
        <w:rPr>
          <w:rFonts w:ascii="Arial" w:hAnsi="Arial" w:cs="Arial"/>
          <w:sz w:val="28"/>
          <w:szCs w:val="28"/>
          <w:lang w:val="en-CA"/>
        </w:rPr>
        <w:t xml:space="preserve"> can amplify your advocacy issue by verifying facts, interviewing multiple sources, and adding context, which boosts credibility and puts public pressure on decision-makers, especially around budget votes, service reviews, or elections.</w:t>
      </w:r>
    </w:p>
    <w:p w14:paraId="3A40C371" w14:textId="36C027F2" w:rsidR="00615A3B" w:rsidRDefault="00615A3B" w:rsidP="00615A3B">
      <w:pPr>
        <w:spacing w:after="240"/>
        <w:rPr>
          <w:rFonts w:ascii="Arial" w:hAnsi="Arial" w:cs="Arial"/>
          <w:sz w:val="28"/>
          <w:szCs w:val="28"/>
          <w:lang w:val="en-CA"/>
        </w:rPr>
      </w:pPr>
      <w:r w:rsidRPr="00615A3B">
        <w:rPr>
          <w:rFonts w:ascii="Arial" w:hAnsi="Arial" w:cs="Arial"/>
          <w:sz w:val="28"/>
          <w:szCs w:val="28"/>
          <w:lang w:val="en-CA"/>
        </w:rPr>
        <w:t>Local voices and personal stories are especially powerful in rural areas.</w:t>
      </w:r>
      <w:r w:rsidR="00CD7687">
        <w:rPr>
          <w:rFonts w:ascii="Arial" w:hAnsi="Arial" w:cs="Arial"/>
          <w:sz w:val="28"/>
          <w:szCs w:val="28"/>
          <w:lang w:val="en-CA"/>
        </w:rPr>
        <w:t xml:space="preserve"> </w:t>
      </w:r>
      <w:r w:rsidRPr="00615A3B">
        <w:rPr>
          <w:rFonts w:ascii="Arial" w:hAnsi="Arial" w:cs="Arial"/>
          <w:sz w:val="28"/>
          <w:szCs w:val="28"/>
          <w:lang w:val="en-CA"/>
        </w:rPr>
        <w:t>When it comes to transit, reporters may be interested in speaking with</w:t>
      </w:r>
      <w:r>
        <w:rPr>
          <w:rFonts w:ascii="Arial" w:hAnsi="Arial" w:cs="Arial"/>
          <w:sz w:val="28"/>
          <w:szCs w:val="28"/>
          <w:lang w:val="en-CA"/>
        </w:rPr>
        <w:t>:</w:t>
      </w:r>
    </w:p>
    <w:p w14:paraId="2C5126D7" w14:textId="62DFDA81" w:rsidR="00506BBD" w:rsidRPr="00615A3B" w:rsidRDefault="00506BBD" w:rsidP="00F3432F">
      <w:pPr>
        <w:pStyle w:val="ListParagraph"/>
        <w:numPr>
          <w:ilvl w:val="0"/>
          <w:numId w:val="36"/>
        </w:numPr>
        <w:spacing w:after="240"/>
        <w:rPr>
          <w:rFonts w:ascii="Arial" w:hAnsi="Arial" w:cs="Arial"/>
          <w:sz w:val="28"/>
          <w:szCs w:val="28"/>
          <w:lang w:val="en-CA"/>
        </w:rPr>
      </w:pPr>
      <w:r w:rsidRPr="00615A3B">
        <w:rPr>
          <w:rFonts w:ascii="Arial" w:hAnsi="Arial" w:cs="Arial"/>
          <w:sz w:val="28"/>
          <w:szCs w:val="28"/>
          <w:lang w:val="en-CA"/>
        </w:rPr>
        <w:t xml:space="preserve">Seniors who </w:t>
      </w:r>
      <w:r w:rsidR="003D4227">
        <w:rPr>
          <w:rFonts w:ascii="Arial" w:hAnsi="Arial" w:cs="Arial"/>
          <w:sz w:val="28"/>
          <w:szCs w:val="28"/>
          <w:lang w:val="en-CA"/>
        </w:rPr>
        <w:t xml:space="preserve">may have </w:t>
      </w:r>
      <w:r w:rsidRPr="00615A3B">
        <w:rPr>
          <w:rFonts w:ascii="Arial" w:hAnsi="Arial" w:cs="Arial"/>
          <w:sz w:val="28"/>
          <w:szCs w:val="28"/>
          <w:lang w:val="en-CA"/>
        </w:rPr>
        <w:t xml:space="preserve">missed medical appointments because </w:t>
      </w:r>
      <w:r w:rsidR="003D4227">
        <w:rPr>
          <w:rFonts w:ascii="Arial" w:hAnsi="Arial" w:cs="Arial"/>
          <w:sz w:val="28"/>
          <w:szCs w:val="28"/>
          <w:lang w:val="en-CA"/>
        </w:rPr>
        <w:t>they had no way to get there</w:t>
      </w:r>
    </w:p>
    <w:p w14:paraId="404BDAC6" w14:textId="3C2214F6" w:rsidR="00506BBD" w:rsidRDefault="003D4227" w:rsidP="00F3432F">
      <w:pPr>
        <w:pStyle w:val="ListParagraph"/>
        <w:numPr>
          <w:ilvl w:val="0"/>
          <w:numId w:val="20"/>
        </w:numPr>
        <w:spacing w:after="240"/>
        <w:rPr>
          <w:rFonts w:ascii="Arial" w:hAnsi="Arial" w:cs="Arial"/>
          <w:sz w:val="28"/>
          <w:szCs w:val="28"/>
          <w:lang w:val="en-CA"/>
        </w:rPr>
      </w:pPr>
      <w:r>
        <w:rPr>
          <w:rFonts w:ascii="Arial" w:hAnsi="Arial" w:cs="Arial"/>
          <w:sz w:val="28"/>
          <w:szCs w:val="28"/>
          <w:lang w:val="en-CA"/>
        </w:rPr>
        <w:t>People</w:t>
      </w:r>
      <w:r w:rsidR="00506BBD" w:rsidRPr="00531D9B">
        <w:rPr>
          <w:rFonts w:ascii="Arial" w:hAnsi="Arial" w:cs="Arial"/>
          <w:sz w:val="28"/>
          <w:szCs w:val="28"/>
          <w:lang w:val="en-CA"/>
        </w:rPr>
        <w:t xml:space="preserve"> </w:t>
      </w:r>
      <w:r>
        <w:rPr>
          <w:rFonts w:ascii="Arial" w:hAnsi="Arial" w:cs="Arial"/>
          <w:sz w:val="28"/>
          <w:szCs w:val="28"/>
          <w:lang w:val="en-CA"/>
        </w:rPr>
        <w:t xml:space="preserve">who are </w:t>
      </w:r>
      <w:r w:rsidR="00506BBD" w:rsidRPr="00531D9B">
        <w:rPr>
          <w:rFonts w:ascii="Arial" w:hAnsi="Arial" w:cs="Arial"/>
          <w:sz w:val="28"/>
          <w:szCs w:val="28"/>
          <w:lang w:val="en-CA"/>
        </w:rPr>
        <w:t>unable to reach jobs or training in nearby towns</w:t>
      </w:r>
    </w:p>
    <w:p w14:paraId="3914C183" w14:textId="0A005837" w:rsidR="00506BBD" w:rsidRPr="009F2757" w:rsidRDefault="00506BBD" w:rsidP="00F3432F">
      <w:pPr>
        <w:pStyle w:val="ListParagraph"/>
        <w:numPr>
          <w:ilvl w:val="0"/>
          <w:numId w:val="20"/>
        </w:numPr>
        <w:spacing w:after="240"/>
        <w:rPr>
          <w:rFonts w:ascii="Arial" w:hAnsi="Arial" w:cs="Arial"/>
          <w:sz w:val="28"/>
          <w:szCs w:val="28"/>
          <w:lang w:val="en-CA"/>
        </w:rPr>
      </w:pPr>
      <w:r w:rsidRPr="009F2757">
        <w:rPr>
          <w:rFonts w:ascii="Arial" w:hAnsi="Arial" w:cs="Arial"/>
          <w:sz w:val="28"/>
          <w:szCs w:val="28"/>
          <w:lang w:val="en-CA"/>
        </w:rPr>
        <w:t>Students</w:t>
      </w:r>
      <w:r w:rsidR="00B934F7">
        <w:rPr>
          <w:rFonts w:ascii="Arial" w:hAnsi="Arial" w:cs="Arial"/>
          <w:sz w:val="28"/>
          <w:szCs w:val="28"/>
          <w:lang w:val="en-CA"/>
        </w:rPr>
        <w:t xml:space="preserve"> who find themselves</w:t>
      </w:r>
      <w:r w:rsidRPr="009F2757">
        <w:rPr>
          <w:rFonts w:ascii="Arial" w:hAnsi="Arial" w:cs="Arial"/>
          <w:sz w:val="28"/>
          <w:szCs w:val="28"/>
          <w:lang w:val="en-CA"/>
        </w:rPr>
        <w:t xml:space="preserve"> stranded after school activities</w:t>
      </w:r>
    </w:p>
    <w:p w14:paraId="145BFF78" w14:textId="561C7CFA" w:rsidR="00506BBD" w:rsidRPr="00506BBD" w:rsidRDefault="00506BBD" w:rsidP="00F3432F">
      <w:pPr>
        <w:pStyle w:val="ListParagraph"/>
        <w:numPr>
          <w:ilvl w:val="0"/>
          <w:numId w:val="20"/>
        </w:numPr>
        <w:spacing w:after="240"/>
        <w:rPr>
          <w:rFonts w:ascii="Arial" w:hAnsi="Arial" w:cs="Arial"/>
          <w:sz w:val="28"/>
          <w:szCs w:val="28"/>
          <w:lang w:val="en-CA"/>
        </w:rPr>
      </w:pPr>
      <w:r w:rsidRPr="00531D9B">
        <w:rPr>
          <w:rFonts w:ascii="Arial" w:hAnsi="Arial" w:cs="Arial"/>
          <w:sz w:val="28"/>
          <w:szCs w:val="28"/>
          <w:lang w:val="en-CA"/>
        </w:rPr>
        <w:t xml:space="preserve">People with disabilities, including those who are blind, </w:t>
      </w:r>
      <w:r w:rsidR="00B934F7">
        <w:rPr>
          <w:rFonts w:ascii="Arial" w:hAnsi="Arial" w:cs="Arial"/>
          <w:sz w:val="28"/>
          <w:szCs w:val="28"/>
          <w:lang w:val="en-CA"/>
        </w:rPr>
        <w:t>Deafblind, or have low vision</w:t>
      </w:r>
      <w:r w:rsidR="008D278B">
        <w:rPr>
          <w:rFonts w:ascii="Arial" w:hAnsi="Arial" w:cs="Arial"/>
          <w:sz w:val="28"/>
          <w:szCs w:val="28"/>
          <w:lang w:val="en-CA"/>
        </w:rPr>
        <w:t xml:space="preserve">, often face </w:t>
      </w:r>
      <w:r w:rsidRPr="00531D9B">
        <w:rPr>
          <w:rFonts w:ascii="Arial" w:hAnsi="Arial" w:cs="Arial"/>
          <w:sz w:val="28"/>
          <w:szCs w:val="28"/>
          <w:lang w:val="en-CA"/>
        </w:rPr>
        <w:t xml:space="preserve">unsafe or expensive alternatives </w:t>
      </w:r>
      <w:r w:rsidR="008D278B">
        <w:rPr>
          <w:rFonts w:ascii="Arial" w:hAnsi="Arial" w:cs="Arial"/>
          <w:sz w:val="28"/>
          <w:szCs w:val="28"/>
          <w:lang w:val="en-CA"/>
        </w:rPr>
        <w:t xml:space="preserve">for transportation </w:t>
      </w:r>
      <w:r w:rsidRPr="00531D9B">
        <w:rPr>
          <w:rFonts w:ascii="Arial" w:hAnsi="Arial" w:cs="Arial"/>
          <w:sz w:val="28"/>
          <w:szCs w:val="28"/>
          <w:lang w:val="en-CA"/>
        </w:rPr>
        <w:t>(taxis, long walks on shoulders, reliance on friends)</w:t>
      </w:r>
    </w:p>
    <w:p w14:paraId="19C1CD96" w14:textId="12BC36C6" w:rsidR="003F381D" w:rsidRDefault="00CD7687" w:rsidP="003F381D">
      <w:pPr>
        <w:spacing w:after="240"/>
        <w:rPr>
          <w:rFonts w:ascii="Arial" w:hAnsi="Arial" w:cs="Arial"/>
          <w:sz w:val="28"/>
          <w:szCs w:val="28"/>
          <w:lang w:val="en-CA"/>
        </w:rPr>
      </w:pPr>
      <w:r>
        <w:rPr>
          <w:rFonts w:ascii="Arial" w:hAnsi="Arial" w:cs="Arial"/>
          <w:sz w:val="28"/>
          <w:szCs w:val="28"/>
          <w:lang w:val="en-CA"/>
        </w:rPr>
        <w:t>Be sure to p</w:t>
      </w:r>
      <w:r w:rsidR="00677402" w:rsidRPr="00677402">
        <w:rPr>
          <w:rFonts w:ascii="Arial" w:hAnsi="Arial" w:cs="Arial"/>
          <w:sz w:val="28"/>
          <w:szCs w:val="28"/>
          <w:lang w:val="en-CA"/>
        </w:rPr>
        <w:t>lan for “the other side</w:t>
      </w:r>
      <w:r w:rsidR="00677402">
        <w:rPr>
          <w:rFonts w:ascii="Arial" w:hAnsi="Arial" w:cs="Arial"/>
          <w:sz w:val="28"/>
          <w:szCs w:val="28"/>
          <w:lang w:val="en-CA"/>
        </w:rPr>
        <w:t xml:space="preserve">: </w:t>
      </w:r>
      <w:r w:rsidR="00677402" w:rsidRPr="00531D9B">
        <w:rPr>
          <w:rFonts w:ascii="Arial" w:hAnsi="Arial" w:cs="Arial"/>
          <w:sz w:val="28"/>
          <w:szCs w:val="28"/>
          <w:lang w:val="en-CA"/>
        </w:rPr>
        <w:t>Reporters may</w:t>
      </w:r>
      <w:r w:rsidR="00677402">
        <w:rPr>
          <w:rFonts w:ascii="Arial" w:hAnsi="Arial" w:cs="Arial"/>
          <w:sz w:val="28"/>
          <w:szCs w:val="28"/>
          <w:lang w:val="en-CA"/>
        </w:rPr>
        <w:t xml:space="preserve"> reach out to m</w:t>
      </w:r>
      <w:r w:rsidR="00677402" w:rsidRPr="00531D9B">
        <w:rPr>
          <w:rFonts w:ascii="Arial" w:hAnsi="Arial" w:cs="Arial"/>
          <w:sz w:val="28"/>
          <w:szCs w:val="28"/>
          <w:lang w:val="en-CA"/>
        </w:rPr>
        <w:t>unicipal staff (budget, liability, ridership)</w:t>
      </w:r>
      <w:r w:rsidR="00677402">
        <w:rPr>
          <w:rFonts w:ascii="Arial" w:hAnsi="Arial" w:cs="Arial"/>
          <w:sz w:val="28"/>
          <w:szCs w:val="28"/>
          <w:lang w:val="en-CA"/>
        </w:rPr>
        <w:t>, c</w:t>
      </w:r>
      <w:r w:rsidR="00677402" w:rsidRPr="00531D9B">
        <w:rPr>
          <w:rFonts w:ascii="Arial" w:hAnsi="Arial" w:cs="Arial"/>
          <w:sz w:val="28"/>
          <w:szCs w:val="28"/>
          <w:lang w:val="en-CA"/>
        </w:rPr>
        <w:t xml:space="preserve">ouncil members (priorities, </w:t>
      </w:r>
      <w:r w:rsidR="00677402" w:rsidRPr="0075060A">
        <w:rPr>
          <w:lang w:val="en-CA"/>
        </w:rPr>
        <w:t>taxes</w:t>
      </w:r>
      <w:r w:rsidR="00677402" w:rsidRPr="00531D9B">
        <w:rPr>
          <w:rFonts w:ascii="Arial" w:hAnsi="Arial" w:cs="Arial"/>
          <w:sz w:val="28"/>
          <w:szCs w:val="28"/>
          <w:lang w:val="en-CA"/>
        </w:rPr>
        <w:t>)</w:t>
      </w:r>
      <w:r w:rsidR="00677402">
        <w:rPr>
          <w:rFonts w:ascii="Arial" w:hAnsi="Arial" w:cs="Arial"/>
          <w:sz w:val="28"/>
          <w:szCs w:val="28"/>
          <w:lang w:val="en-CA"/>
        </w:rPr>
        <w:t>, or e</w:t>
      </w:r>
      <w:r w:rsidR="00677402" w:rsidRPr="00531D9B">
        <w:rPr>
          <w:rFonts w:ascii="Arial" w:hAnsi="Arial" w:cs="Arial"/>
          <w:sz w:val="28"/>
          <w:szCs w:val="28"/>
          <w:lang w:val="en-CA"/>
        </w:rPr>
        <w:t>xisting providers (private carriers, volunteer driver programs).</w:t>
      </w:r>
    </w:p>
    <w:p w14:paraId="1997F396" w14:textId="637C26D5" w:rsidR="0054561E" w:rsidRPr="00036B76" w:rsidRDefault="001310AF">
      <w:pPr>
        <w:rPr>
          <w:rFonts w:ascii="Arial" w:hAnsi="Arial" w:cs="Arial"/>
          <w:b/>
          <w:bCs/>
          <w:sz w:val="28"/>
          <w:szCs w:val="28"/>
        </w:rPr>
      </w:pPr>
      <w:r w:rsidRPr="00036B76">
        <w:rPr>
          <w:rFonts w:ascii="Arial" w:hAnsi="Arial" w:cs="Arial"/>
          <w:b/>
          <w:bCs/>
          <w:sz w:val="28"/>
          <w:szCs w:val="28"/>
        </w:rPr>
        <w:t xml:space="preserve">To learn more about media outreach, including helpful tips and steps, read our </w:t>
      </w:r>
      <w:hyperlink r:id="rId60" w:history="1">
        <w:r w:rsidRPr="00036B76">
          <w:rPr>
            <w:rStyle w:val="Hyperlink"/>
            <w:rFonts w:ascii="Arial" w:hAnsi="Arial" w:cs="Arial"/>
            <w:b/>
            <w:bCs/>
            <w:sz w:val="28"/>
            <w:szCs w:val="28"/>
          </w:rPr>
          <w:t xml:space="preserve">How to </w:t>
        </w:r>
        <w:r w:rsidR="00036B76" w:rsidRPr="00036B76">
          <w:rPr>
            <w:rStyle w:val="Hyperlink"/>
            <w:rFonts w:ascii="Arial" w:hAnsi="Arial" w:cs="Arial"/>
            <w:b/>
            <w:bCs/>
            <w:sz w:val="28"/>
            <w:szCs w:val="28"/>
          </w:rPr>
          <w:t>Approach the Media</w:t>
        </w:r>
        <w:r w:rsidRPr="00036B76">
          <w:rPr>
            <w:rStyle w:val="Hyperlink"/>
            <w:rFonts w:ascii="Arial" w:hAnsi="Arial" w:cs="Arial"/>
            <w:b/>
            <w:bCs/>
            <w:sz w:val="28"/>
            <w:szCs w:val="28"/>
          </w:rPr>
          <w:t xml:space="preserve"> Guide</w:t>
        </w:r>
      </w:hyperlink>
      <w:r w:rsidR="00036B76" w:rsidRPr="00036B76">
        <w:rPr>
          <w:rFonts w:ascii="Arial" w:hAnsi="Arial" w:cs="Arial"/>
          <w:b/>
          <w:bCs/>
          <w:sz w:val="28"/>
          <w:szCs w:val="28"/>
        </w:rPr>
        <w:t>.</w:t>
      </w:r>
      <w:r w:rsidR="0054561E" w:rsidRPr="00036B76">
        <w:rPr>
          <w:rFonts w:ascii="Arial" w:hAnsi="Arial" w:cs="Arial"/>
          <w:b/>
          <w:bCs/>
          <w:sz w:val="28"/>
          <w:szCs w:val="28"/>
        </w:rPr>
        <w:br w:type="page"/>
      </w:r>
    </w:p>
    <w:p w14:paraId="05CF6D16" w14:textId="4AF40170" w:rsidR="0026168A" w:rsidRPr="0054561E" w:rsidRDefault="0026168A" w:rsidP="0054561E">
      <w:pPr>
        <w:pStyle w:val="Heading1"/>
        <w:spacing w:after="240"/>
        <w:rPr>
          <w:rFonts w:ascii="Arial" w:hAnsi="Arial" w:cs="Arial"/>
          <w:b/>
          <w:bCs/>
          <w:color w:val="000000" w:themeColor="text1"/>
          <w:sz w:val="36"/>
          <w:szCs w:val="36"/>
        </w:rPr>
      </w:pPr>
      <w:bookmarkStart w:id="88" w:name="_Toc221708892"/>
      <w:bookmarkStart w:id="89" w:name="_Toc221708992"/>
      <w:bookmarkStart w:id="90" w:name="_Toc223431768"/>
      <w:r w:rsidRPr="0054561E">
        <w:rPr>
          <w:rFonts w:ascii="Arial" w:hAnsi="Arial" w:cs="Arial"/>
          <w:b/>
          <w:bCs/>
          <w:color w:val="000000" w:themeColor="text1"/>
          <w:sz w:val="36"/>
          <w:szCs w:val="36"/>
        </w:rPr>
        <w:lastRenderedPageBreak/>
        <w:t>Using social media for transit advocacy</w:t>
      </w:r>
      <w:bookmarkEnd w:id="88"/>
      <w:bookmarkEnd w:id="89"/>
      <w:bookmarkEnd w:id="90"/>
    </w:p>
    <w:p w14:paraId="01988D9C" w14:textId="55E032E5" w:rsidR="0026168A" w:rsidRDefault="00D66863" w:rsidP="003D6181">
      <w:pPr>
        <w:spacing w:after="240"/>
        <w:rPr>
          <w:rFonts w:ascii="Arial" w:hAnsi="Arial" w:cs="Arial"/>
          <w:sz w:val="28"/>
          <w:szCs w:val="28"/>
          <w:lang w:val="en-CA"/>
        </w:rPr>
      </w:pPr>
      <w:r w:rsidRPr="00D66863">
        <w:rPr>
          <w:rFonts w:ascii="Arial" w:hAnsi="Arial" w:cs="Arial"/>
          <w:sz w:val="28"/>
          <w:szCs w:val="28"/>
          <w:lang w:val="en-CA"/>
        </w:rPr>
        <w:t>Social media helps you prove public support, share real-life impacts, and reach the people who can fix the problem: municipal leaders, county councils, MPPs, MLAs, transit providers, journalists, and community organizations. You can boost your reach by sharing clear information and tagging the right accounts.</w:t>
      </w:r>
    </w:p>
    <w:p w14:paraId="576DFBB7" w14:textId="2669B86F" w:rsidR="0054561E" w:rsidRPr="003C0B01" w:rsidRDefault="0054561E" w:rsidP="003C0B01">
      <w:pPr>
        <w:pStyle w:val="Heading2"/>
        <w:spacing w:after="240"/>
        <w:rPr>
          <w:rFonts w:ascii="Arial" w:hAnsi="Arial" w:cs="Arial"/>
          <w:b/>
          <w:bCs/>
          <w:color w:val="000000" w:themeColor="text1"/>
          <w:sz w:val="32"/>
          <w:szCs w:val="32"/>
        </w:rPr>
      </w:pPr>
      <w:bookmarkStart w:id="91" w:name="_Toc221708893"/>
      <w:r w:rsidRPr="003C0B01">
        <w:rPr>
          <w:rFonts w:ascii="Arial" w:hAnsi="Arial" w:cs="Arial"/>
          <w:b/>
          <w:bCs/>
          <w:color w:val="000000" w:themeColor="text1"/>
          <w:sz w:val="32"/>
          <w:szCs w:val="32"/>
        </w:rPr>
        <w:t>Pick the right platform(s)</w:t>
      </w:r>
      <w:bookmarkEnd w:id="91"/>
    </w:p>
    <w:p w14:paraId="62DAE0F2" w14:textId="2A6ADE69" w:rsidR="0026168A" w:rsidRPr="00531D9B" w:rsidRDefault="0026168A" w:rsidP="00F3432F">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X: Best for fast updates, live-tweeting meetings, and tagging decision-makers and reporters. Use short posts and threads for context.</w:t>
      </w:r>
      <w:r w:rsidR="0054561E">
        <w:rPr>
          <w:rFonts w:ascii="Arial" w:hAnsi="Arial" w:cs="Arial"/>
          <w:sz w:val="28"/>
          <w:szCs w:val="28"/>
          <w:lang w:val="en-CA"/>
        </w:rPr>
        <w:t xml:space="preserve"> </w:t>
      </w:r>
      <w:r w:rsidRPr="00531D9B">
        <w:rPr>
          <w:rFonts w:ascii="Arial" w:hAnsi="Arial" w:cs="Arial"/>
          <w:sz w:val="28"/>
          <w:szCs w:val="28"/>
          <w:lang w:val="en-CA"/>
        </w:rPr>
        <w:t>Example: Live-post key quotes during a council meeting about “no transit funding in the 2026 budget.”</w:t>
      </w:r>
    </w:p>
    <w:p w14:paraId="01F49403" w14:textId="6C0116C1" w:rsidR="0026168A" w:rsidRPr="00531D9B" w:rsidRDefault="0026168A" w:rsidP="00F3432F">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Facebook: Good for longer explanations, community discussion, and local groups (e.g., “Buy &amp; Sell,” “Community News,” seniors’ groups).</w:t>
      </w:r>
      <w:r w:rsidR="00B478E9">
        <w:rPr>
          <w:rFonts w:ascii="Arial" w:hAnsi="Arial" w:cs="Arial"/>
          <w:sz w:val="28"/>
          <w:szCs w:val="28"/>
          <w:lang w:val="en-CA"/>
        </w:rPr>
        <w:t xml:space="preserve"> </w:t>
      </w:r>
      <w:r w:rsidRPr="00531D9B">
        <w:rPr>
          <w:rFonts w:ascii="Arial" w:hAnsi="Arial" w:cs="Arial"/>
          <w:sz w:val="28"/>
          <w:szCs w:val="28"/>
          <w:lang w:val="en-CA"/>
        </w:rPr>
        <w:t>Example: A post explaining how lack of service affects dialysis trips, jobs, and grocery access—plus a link to a petition</w:t>
      </w:r>
    </w:p>
    <w:p w14:paraId="1EDEE061" w14:textId="77777777" w:rsidR="0026168A" w:rsidRPr="00531D9B" w:rsidRDefault="0026168A" w:rsidP="00F3432F">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Instagram: Strong for photos/reels and human stories.</w:t>
      </w:r>
      <w:r w:rsidRPr="00531D9B">
        <w:rPr>
          <w:rFonts w:ascii="Arial" w:hAnsi="Arial" w:cs="Arial"/>
          <w:sz w:val="28"/>
          <w:szCs w:val="28"/>
          <w:lang w:val="en-CA"/>
        </w:rPr>
        <w:br/>
        <w:t>Example: A short reel: “Here’s what it takes to get from the town of Birchfield to the nearest hospital without transit.”</w:t>
      </w:r>
    </w:p>
    <w:p w14:paraId="67529FF0" w14:textId="449483BA" w:rsidR="0026168A" w:rsidRPr="00531D9B" w:rsidRDefault="0026168A" w:rsidP="00F3432F">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LinkedIn: Useful for policy, workforce, and economic-development angles; good for engaging employers and professionals.</w:t>
      </w:r>
      <w:r w:rsidR="00B478E9">
        <w:rPr>
          <w:rFonts w:ascii="Arial" w:hAnsi="Arial" w:cs="Arial"/>
          <w:sz w:val="28"/>
          <w:szCs w:val="28"/>
          <w:lang w:val="en-CA"/>
        </w:rPr>
        <w:t xml:space="preserve"> </w:t>
      </w:r>
      <w:r w:rsidRPr="00531D9B">
        <w:rPr>
          <w:rFonts w:ascii="Arial" w:hAnsi="Arial" w:cs="Arial"/>
          <w:sz w:val="28"/>
          <w:szCs w:val="28"/>
          <w:lang w:val="en-CA"/>
        </w:rPr>
        <w:t>Example: A post aimed at local employers: “No transit = smaller hiring pool. Here’s what a pilot route could change.”</w:t>
      </w:r>
    </w:p>
    <w:p w14:paraId="67CE9B98" w14:textId="00D2C980" w:rsidR="0026168A" w:rsidRPr="00531D9B" w:rsidRDefault="0026168A" w:rsidP="00F3432F">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TikTok: Great for short storytelling and reaching new audiences quickly.</w:t>
      </w:r>
      <w:r w:rsidR="00B478E9">
        <w:rPr>
          <w:rFonts w:ascii="Arial" w:hAnsi="Arial" w:cs="Arial"/>
          <w:sz w:val="28"/>
          <w:szCs w:val="28"/>
          <w:lang w:val="en-CA"/>
        </w:rPr>
        <w:t xml:space="preserve"> </w:t>
      </w:r>
      <w:r w:rsidRPr="00531D9B">
        <w:rPr>
          <w:rFonts w:ascii="Arial" w:hAnsi="Arial" w:cs="Arial"/>
          <w:sz w:val="28"/>
          <w:szCs w:val="28"/>
          <w:lang w:val="en-CA"/>
        </w:rPr>
        <w:t xml:space="preserve">Example: “Day in the life” video showing the cost/time of rideshares </w:t>
      </w:r>
      <w:r w:rsidR="0089532C" w:rsidRPr="0089532C">
        <w:rPr>
          <w:rFonts w:ascii="Arial" w:hAnsi="Arial" w:cs="Arial"/>
          <w:sz w:val="28"/>
          <w:szCs w:val="28"/>
          <w:lang w:val="en-CA"/>
        </w:rPr>
        <w:t>or the consequences of being stranded due to no service</w:t>
      </w:r>
    </w:p>
    <w:p w14:paraId="2DCC23EC" w14:textId="199E2904" w:rsidR="003C0B01" w:rsidRPr="003C0B01" w:rsidRDefault="003C0B01" w:rsidP="003C0B01">
      <w:pPr>
        <w:pStyle w:val="Heading2"/>
        <w:spacing w:after="240"/>
        <w:rPr>
          <w:rFonts w:ascii="Arial" w:hAnsi="Arial" w:cs="Arial"/>
          <w:b/>
          <w:bCs/>
          <w:color w:val="000000" w:themeColor="text1"/>
          <w:sz w:val="32"/>
          <w:szCs w:val="32"/>
        </w:rPr>
      </w:pPr>
      <w:bookmarkStart w:id="92" w:name="_Toc221708894"/>
      <w:r>
        <w:rPr>
          <w:rFonts w:ascii="Arial" w:hAnsi="Arial" w:cs="Arial"/>
          <w:b/>
          <w:bCs/>
          <w:color w:val="000000" w:themeColor="text1"/>
          <w:sz w:val="32"/>
          <w:szCs w:val="32"/>
        </w:rPr>
        <w:t>Before posting, ask yourself:</w:t>
      </w:r>
      <w:bookmarkEnd w:id="92"/>
    </w:p>
    <w:p w14:paraId="63BC3C5D" w14:textId="61685939" w:rsidR="0026168A" w:rsidRPr="00531D9B" w:rsidRDefault="0026168A" w:rsidP="00F3432F">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Who are you trying to reach (residents, council, county staff, MPP/MP, journalists, employers)</w:t>
      </w:r>
      <w:r w:rsidR="00B92BDC">
        <w:rPr>
          <w:rFonts w:ascii="Arial" w:hAnsi="Arial" w:cs="Arial"/>
          <w:sz w:val="28"/>
          <w:szCs w:val="28"/>
          <w:lang w:val="en-CA"/>
        </w:rPr>
        <w:t xml:space="preserve">? Are they on social media? What are their </w:t>
      </w:r>
      <w:r w:rsidR="003C0B01">
        <w:rPr>
          <w:rFonts w:ascii="Arial" w:hAnsi="Arial" w:cs="Arial"/>
          <w:sz w:val="28"/>
          <w:szCs w:val="28"/>
          <w:lang w:val="en-CA"/>
        </w:rPr>
        <w:t>handles</w:t>
      </w:r>
      <w:r w:rsidR="0089532C">
        <w:rPr>
          <w:rFonts w:ascii="Arial" w:hAnsi="Arial" w:cs="Arial"/>
          <w:sz w:val="28"/>
          <w:szCs w:val="28"/>
          <w:lang w:val="en-CA"/>
        </w:rPr>
        <w:t>,</w:t>
      </w:r>
      <w:r w:rsidR="00B92BDC">
        <w:rPr>
          <w:rFonts w:ascii="Arial" w:hAnsi="Arial" w:cs="Arial"/>
          <w:sz w:val="28"/>
          <w:szCs w:val="28"/>
          <w:lang w:val="en-CA"/>
        </w:rPr>
        <w:t xml:space="preserve"> and are you tagging them in your content?</w:t>
      </w:r>
    </w:p>
    <w:p w14:paraId="4764B17F" w14:textId="77777777" w:rsidR="0026168A" w:rsidRPr="00531D9B" w:rsidRDefault="0026168A" w:rsidP="00F3432F">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Is your account public (recommended for advocacy) so people can share your posts?</w:t>
      </w:r>
    </w:p>
    <w:p w14:paraId="7CFA3CAF" w14:textId="77777777" w:rsidR="0026168A" w:rsidRPr="00531D9B" w:rsidRDefault="0026168A" w:rsidP="00F3432F">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lastRenderedPageBreak/>
        <w:t>What format fits best (photo, short video, infographic, short text thread)?</w:t>
      </w:r>
    </w:p>
    <w:p w14:paraId="26F706D4" w14:textId="77777777" w:rsidR="0026168A" w:rsidRPr="00531D9B" w:rsidRDefault="0026168A" w:rsidP="00F3432F">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Is it accessible (captions on videos, image descriptions/alt text, plain language)?</w:t>
      </w:r>
    </w:p>
    <w:p w14:paraId="41C2D1BC" w14:textId="46BFE628" w:rsidR="0024388E" w:rsidRPr="0024388E" w:rsidRDefault="0026168A" w:rsidP="00F3432F">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Do you need a space to organize privately (e.g., a Facebook Group or group chat)?</w:t>
      </w:r>
    </w:p>
    <w:p w14:paraId="610158C8" w14:textId="5D7171DB" w:rsidR="003C0B01" w:rsidRPr="003C0B01" w:rsidRDefault="003C0B01" w:rsidP="003C0B01">
      <w:pPr>
        <w:pStyle w:val="Heading2"/>
        <w:spacing w:after="240"/>
        <w:rPr>
          <w:rFonts w:ascii="Arial" w:hAnsi="Arial" w:cs="Arial"/>
          <w:b/>
          <w:bCs/>
          <w:color w:val="000000" w:themeColor="text1"/>
          <w:sz w:val="32"/>
          <w:szCs w:val="32"/>
        </w:rPr>
      </w:pPr>
      <w:bookmarkStart w:id="93" w:name="_Toc221708895"/>
      <w:r>
        <w:rPr>
          <w:rFonts w:ascii="Arial" w:hAnsi="Arial" w:cs="Arial"/>
          <w:b/>
          <w:bCs/>
          <w:color w:val="000000" w:themeColor="text1"/>
          <w:sz w:val="32"/>
          <w:szCs w:val="32"/>
        </w:rPr>
        <w:t>Keep your message clear and short</w:t>
      </w:r>
      <w:bookmarkEnd w:id="93"/>
    </w:p>
    <w:p w14:paraId="48FB9D37" w14:textId="77777777"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Social media moves fast. Use a simple structure:</w:t>
      </w:r>
    </w:p>
    <w:p w14:paraId="70AFD106" w14:textId="77777777" w:rsidR="003C0B01" w:rsidRDefault="0026168A" w:rsidP="00F3432F">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Problem: “No public transit between communities.”</w:t>
      </w:r>
    </w:p>
    <w:p w14:paraId="07A10F74" w14:textId="77777777" w:rsidR="003C0B01" w:rsidRDefault="0026168A" w:rsidP="00F3432F">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Impact: “People miss work/medical appointments.”</w:t>
      </w:r>
    </w:p>
    <w:p w14:paraId="6C64055C" w14:textId="77777777" w:rsidR="003C0B01" w:rsidRDefault="0026168A" w:rsidP="00F3432F">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Ask: “Fund a pilot route / add one weekly trip / create an on-demand program.”</w:t>
      </w:r>
    </w:p>
    <w:p w14:paraId="1F6F24AE" w14:textId="3B3B48C8" w:rsidR="0026168A" w:rsidRPr="003C0B01" w:rsidRDefault="0026168A" w:rsidP="00F3432F">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Action: “Email council by Friday / sign and share / attend the meeting.”</w:t>
      </w:r>
    </w:p>
    <w:p w14:paraId="58BDA55A" w14:textId="77777777" w:rsidR="003C0B01" w:rsidRDefault="0026168A" w:rsidP="003D6181">
      <w:pPr>
        <w:spacing w:after="240"/>
        <w:rPr>
          <w:rFonts w:ascii="Arial" w:hAnsi="Arial" w:cs="Arial"/>
          <w:sz w:val="28"/>
          <w:szCs w:val="28"/>
          <w:lang w:val="en-CA"/>
        </w:rPr>
      </w:pPr>
      <w:r w:rsidRPr="00531D9B">
        <w:rPr>
          <w:rFonts w:ascii="Arial" w:hAnsi="Arial" w:cs="Arial"/>
          <w:sz w:val="28"/>
          <w:szCs w:val="28"/>
          <w:lang w:val="en-CA"/>
        </w:rPr>
        <w:t>Example post:</w:t>
      </w:r>
    </w:p>
    <w:p w14:paraId="05DEF690" w14:textId="05F3EB85"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“Rural residents in Birchfield Township have no way to reach work or medical care without paying for rides. Council is voting on transit funding on Tuesda</w:t>
      </w:r>
      <w:r w:rsidR="003C3C16">
        <w:rPr>
          <w:rFonts w:ascii="Arial" w:hAnsi="Arial" w:cs="Arial"/>
          <w:sz w:val="28"/>
          <w:szCs w:val="28"/>
          <w:lang w:val="en-CA"/>
        </w:rPr>
        <w:t>y. E</w:t>
      </w:r>
      <w:r w:rsidRPr="00531D9B">
        <w:rPr>
          <w:rFonts w:ascii="Arial" w:hAnsi="Arial" w:cs="Arial"/>
          <w:sz w:val="28"/>
          <w:szCs w:val="28"/>
          <w:lang w:val="en-CA"/>
        </w:rPr>
        <w:t>mail your councillor today and ask for a 6</w:t>
      </w:r>
      <w:r w:rsidRPr="00531D9B">
        <w:rPr>
          <w:rFonts w:ascii="Arial" w:hAnsi="Arial" w:cs="Arial"/>
          <w:sz w:val="28"/>
          <w:szCs w:val="28"/>
          <w:lang w:val="en-CA"/>
        </w:rPr>
        <w:noBreakHyphen/>
        <w:t>month pilot route between Birchfield and Jacob’s Creak. [Link]”</w:t>
      </w:r>
    </w:p>
    <w:p w14:paraId="2AA10699" w14:textId="4257D00E" w:rsidR="00B0375D" w:rsidRPr="003C0B01" w:rsidRDefault="00B0375D" w:rsidP="00B0375D">
      <w:pPr>
        <w:pStyle w:val="Heading2"/>
        <w:spacing w:after="240"/>
        <w:rPr>
          <w:rFonts w:ascii="Arial" w:hAnsi="Arial" w:cs="Arial"/>
          <w:b/>
          <w:bCs/>
          <w:color w:val="000000" w:themeColor="text1"/>
          <w:sz w:val="32"/>
          <w:szCs w:val="32"/>
        </w:rPr>
      </w:pPr>
      <w:bookmarkStart w:id="94" w:name="_Toc221708896"/>
      <w:r>
        <w:rPr>
          <w:rFonts w:ascii="Arial" w:hAnsi="Arial" w:cs="Arial"/>
          <w:b/>
          <w:bCs/>
          <w:color w:val="000000" w:themeColor="text1"/>
          <w:sz w:val="32"/>
          <w:szCs w:val="32"/>
        </w:rPr>
        <w:t>Amplify your content by sharing it with others</w:t>
      </w:r>
      <w:bookmarkEnd w:id="94"/>
    </w:p>
    <w:p w14:paraId="7D7EE322" w14:textId="16FCC362" w:rsidR="0026168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Social media works best as a two-way conversation</w:t>
      </w:r>
      <w:r w:rsidR="00B0375D">
        <w:rPr>
          <w:rFonts w:ascii="Arial" w:hAnsi="Arial" w:cs="Arial"/>
          <w:sz w:val="28"/>
          <w:szCs w:val="28"/>
          <w:lang w:val="en-CA"/>
        </w:rPr>
        <w:t xml:space="preserve">. </w:t>
      </w:r>
      <w:r w:rsidRPr="00531D9B">
        <w:rPr>
          <w:rFonts w:ascii="Arial" w:hAnsi="Arial" w:cs="Arial"/>
          <w:sz w:val="28"/>
          <w:szCs w:val="28"/>
          <w:lang w:val="en-CA"/>
        </w:rPr>
        <w:t>Follow local councils, mayors/reeves, MPPs/MLAs, public health, hospitals, libraries, employers, school boards, and journalists.</w:t>
      </w:r>
      <w:r w:rsidR="00B0375D">
        <w:rPr>
          <w:rFonts w:ascii="Arial" w:hAnsi="Arial" w:cs="Arial"/>
          <w:sz w:val="28"/>
          <w:szCs w:val="28"/>
          <w:lang w:val="en-CA"/>
        </w:rPr>
        <w:t xml:space="preserve"> </w:t>
      </w:r>
      <w:r w:rsidRPr="00531D9B">
        <w:rPr>
          <w:rFonts w:ascii="Arial" w:hAnsi="Arial" w:cs="Arial"/>
          <w:sz w:val="28"/>
          <w:szCs w:val="28"/>
          <w:lang w:val="en-CA"/>
        </w:rPr>
        <w:t>Share (and credit) relevant posts from partners and community members.</w:t>
      </w:r>
      <w:r w:rsidR="00B0375D">
        <w:rPr>
          <w:rFonts w:ascii="Arial" w:hAnsi="Arial" w:cs="Arial"/>
          <w:sz w:val="28"/>
          <w:szCs w:val="28"/>
          <w:lang w:val="en-CA"/>
        </w:rPr>
        <w:t xml:space="preserve"> </w:t>
      </w:r>
      <w:r w:rsidRPr="00531D9B">
        <w:rPr>
          <w:rFonts w:ascii="Arial" w:hAnsi="Arial" w:cs="Arial"/>
          <w:sz w:val="28"/>
          <w:szCs w:val="28"/>
          <w:lang w:val="en-CA"/>
        </w:rPr>
        <w:t>Invite people to comment with their stories (with consent if you repost).</w:t>
      </w:r>
    </w:p>
    <w:p w14:paraId="16A22BCB" w14:textId="3D89B40F" w:rsidR="006B6AFF" w:rsidRDefault="0026168A" w:rsidP="003D6181">
      <w:pPr>
        <w:spacing w:after="240"/>
        <w:rPr>
          <w:rFonts w:ascii="Arial" w:hAnsi="Arial" w:cs="Arial"/>
          <w:sz w:val="28"/>
          <w:szCs w:val="28"/>
          <w:lang w:val="en-CA"/>
        </w:rPr>
      </w:pPr>
      <w:r w:rsidRPr="00531D9B">
        <w:rPr>
          <w:rFonts w:ascii="Arial" w:hAnsi="Arial" w:cs="Arial"/>
          <w:sz w:val="28"/>
          <w:szCs w:val="28"/>
          <w:lang w:val="en-CA"/>
        </w:rPr>
        <w:t>Example prompt:</w:t>
      </w:r>
      <w:r w:rsidRPr="00531D9B">
        <w:rPr>
          <w:rFonts w:ascii="Arial" w:hAnsi="Arial" w:cs="Arial"/>
          <w:sz w:val="28"/>
          <w:szCs w:val="28"/>
          <w:lang w:val="en-CA"/>
        </w:rPr>
        <w:br/>
        <w:t>“Have you missed a medical appointment or shift because there’s no transit? Comment (or DM) your story</w:t>
      </w:r>
      <w:r w:rsidR="00B0375D">
        <w:rPr>
          <w:rFonts w:ascii="Arial" w:hAnsi="Arial" w:cs="Arial"/>
          <w:sz w:val="28"/>
          <w:szCs w:val="28"/>
          <w:lang w:val="en-CA"/>
        </w:rPr>
        <w:t xml:space="preserve">, </w:t>
      </w:r>
      <w:r w:rsidRPr="00531D9B">
        <w:rPr>
          <w:rFonts w:ascii="Arial" w:hAnsi="Arial" w:cs="Arial"/>
          <w:sz w:val="28"/>
          <w:szCs w:val="28"/>
          <w:lang w:val="en-CA"/>
        </w:rPr>
        <w:t xml:space="preserve">first names only </w:t>
      </w:r>
      <w:r w:rsidR="00F42F28" w:rsidRPr="00531D9B">
        <w:rPr>
          <w:rFonts w:ascii="Arial" w:hAnsi="Arial" w:cs="Arial"/>
          <w:sz w:val="28"/>
          <w:szCs w:val="28"/>
          <w:lang w:val="en-CA"/>
        </w:rPr>
        <w:t>are</w:t>
      </w:r>
      <w:r w:rsidRPr="00531D9B">
        <w:rPr>
          <w:rFonts w:ascii="Arial" w:hAnsi="Arial" w:cs="Arial"/>
          <w:sz w:val="28"/>
          <w:szCs w:val="28"/>
          <w:lang w:val="en-CA"/>
        </w:rPr>
        <w:t xml:space="preserve"> fine.”</w:t>
      </w:r>
    </w:p>
    <w:p w14:paraId="72C56BE8" w14:textId="77777777" w:rsidR="000B499B" w:rsidRDefault="0026168A" w:rsidP="006B6AFF">
      <w:pPr>
        <w:spacing w:after="240"/>
        <w:rPr>
          <w:rFonts w:ascii="Arial" w:hAnsi="Arial" w:cs="Arial"/>
          <w:sz w:val="28"/>
          <w:szCs w:val="28"/>
          <w:lang w:val="en-CA"/>
        </w:rPr>
      </w:pPr>
      <w:r w:rsidRPr="00531D9B">
        <w:rPr>
          <w:rFonts w:ascii="Arial" w:hAnsi="Arial" w:cs="Arial"/>
          <w:sz w:val="28"/>
          <w:szCs w:val="28"/>
          <w:lang w:val="en-CA"/>
        </w:rPr>
        <w:lastRenderedPageBreak/>
        <w:t>Tag municipalities, councillors, county accounts, MPP/MLA offices, local media, and community organizations.</w:t>
      </w:r>
      <w:r w:rsidR="006B6AFF">
        <w:rPr>
          <w:rFonts w:ascii="Arial" w:hAnsi="Arial" w:cs="Arial"/>
          <w:sz w:val="28"/>
          <w:szCs w:val="28"/>
          <w:lang w:val="en-CA"/>
        </w:rPr>
        <w:t xml:space="preserve"> </w:t>
      </w:r>
      <w:r w:rsidRPr="00531D9B">
        <w:rPr>
          <w:rFonts w:ascii="Arial" w:hAnsi="Arial" w:cs="Arial"/>
          <w:sz w:val="28"/>
          <w:szCs w:val="28"/>
          <w:lang w:val="en-CA"/>
        </w:rPr>
        <w:t>If you meet with a decision-maker, ask for a photo and their official handle so you can tag them.</w:t>
      </w:r>
      <w:r w:rsidR="006B6AFF" w:rsidRPr="006B6AFF">
        <w:rPr>
          <w:rFonts w:ascii="Arial" w:hAnsi="Arial" w:cs="Arial"/>
          <w:sz w:val="28"/>
          <w:szCs w:val="28"/>
          <w:lang w:val="en-CA"/>
        </w:rPr>
        <w:t xml:space="preserve"> </w:t>
      </w:r>
    </w:p>
    <w:p w14:paraId="708424CA" w14:textId="77777777" w:rsidR="00060AAB" w:rsidRDefault="0026168A" w:rsidP="003D6181">
      <w:pPr>
        <w:spacing w:after="240"/>
        <w:rPr>
          <w:rFonts w:ascii="Arial" w:hAnsi="Arial" w:cs="Arial"/>
          <w:sz w:val="28"/>
          <w:szCs w:val="28"/>
          <w:lang w:val="en-CA"/>
        </w:rPr>
      </w:pPr>
      <w:r w:rsidRPr="00531D9B">
        <w:rPr>
          <w:rFonts w:ascii="Arial" w:hAnsi="Arial" w:cs="Arial"/>
          <w:sz w:val="28"/>
          <w:szCs w:val="28"/>
          <w:lang w:val="en-CA"/>
        </w:rPr>
        <w:t>Example:</w:t>
      </w:r>
    </w:p>
    <w:p w14:paraId="13886EB9" w14:textId="37C1451E" w:rsidR="0026168A" w:rsidRDefault="0026168A" w:rsidP="003D6181">
      <w:pPr>
        <w:spacing w:after="240"/>
        <w:rPr>
          <w:rFonts w:ascii="Arial" w:hAnsi="Arial" w:cs="Arial"/>
          <w:sz w:val="28"/>
          <w:szCs w:val="28"/>
          <w:lang w:val="en-CA"/>
        </w:rPr>
      </w:pPr>
      <w:r w:rsidRPr="00531D9B">
        <w:rPr>
          <w:rFonts w:ascii="Arial" w:hAnsi="Arial" w:cs="Arial"/>
          <w:sz w:val="28"/>
          <w:szCs w:val="28"/>
          <w:lang w:val="en-CA"/>
        </w:rPr>
        <w:t>Thanks to Councillor Johnson for meeting with residents about rural transit options. We’re looking forward to next steps on a pilot route connecting Birchfield Township to the community of Jacob’s Creak. @TownAccount @CountyAccount</w:t>
      </w:r>
    </w:p>
    <w:p w14:paraId="778ED688" w14:textId="30671913" w:rsidR="007F6E4A" w:rsidRPr="00C14872" w:rsidRDefault="007F6E4A" w:rsidP="007F6E4A">
      <w:pPr>
        <w:rPr>
          <w:rFonts w:ascii="Arial" w:hAnsi="Arial" w:cs="Arial"/>
          <w:sz w:val="28"/>
          <w:szCs w:val="28"/>
          <w:lang w:val="en-CA"/>
        </w:rPr>
      </w:pPr>
      <w:r>
        <w:rPr>
          <w:rFonts w:ascii="Arial" w:hAnsi="Arial" w:cs="Arial"/>
          <w:sz w:val="28"/>
          <w:szCs w:val="28"/>
          <w:lang w:val="en-CA"/>
        </w:rPr>
        <w:br w:type="page"/>
      </w:r>
    </w:p>
    <w:p w14:paraId="6372D2B8" w14:textId="59EEB2F0" w:rsidR="0026168A" w:rsidRPr="00060AAB" w:rsidRDefault="00543759" w:rsidP="00060AAB">
      <w:pPr>
        <w:pStyle w:val="Heading1"/>
        <w:spacing w:after="240"/>
        <w:rPr>
          <w:rFonts w:ascii="Arial" w:hAnsi="Arial" w:cs="Arial"/>
          <w:b/>
          <w:bCs/>
          <w:color w:val="000000" w:themeColor="text1"/>
          <w:sz w:val="36"/>
          <w:szCs w:val="36"/>
        </w:rPr>
      </w:pPr>
      <w:bookmarkStart w:id="95" w:name="_Toc221708897"/>
      <w:bookmarkStart w:id="96" w:name="_Toc221708993"/>
      <w:bookmarkStart w:id="97" w:name="_Toc223431769"/>
      <w:r>
        <w:rPr>
          <w:rFonts w:ascii="Arial" w:hAnsi="Arial" w:cs="Arial"/>
          <w:b/>
          <w:bCs/>
          <w:color w:val="000000" w:themeColor="text1"/>
          <w:sz w:val="36"/>
          <w:szCs w:val="36"/>
        </w:rPr>
        <w:lastRenderedPageBreak/>
        <w:t>T</w:t>
      </w:r>
      <w:r w:rsidR="0026168A" w:rsidRPr="00060AAB">
        <w:rPr>
          <w:rFonts w:ascii="Arial" w:hAnsi="Arial" w:cs="Arial"/>
          <w:b/>
          <w:bCs/>
          <w:color w:val="000000" w:themeColor="text1"/>
          <w:sz w:val="36"/>
          <w:szCs w:val="36"/>
        </w:rPr>
        <w:t>ips for advocate self-care</w:t>
      </w:r>
      <w:bookmarkEnd w:id="95"/>
      <w:bookmarkEnd w:id="96"/>
      <w:bookmarkEnd w:id="97"/>
    </w:p>
    <w:p w14:paraId="470ABE66" w14:textId="3348FCA9" w:rsidR="0026168A" w:rsidRPr="00126554" w:rsidRDefault="0026168A" w:rsidP="003D6181">
      <w:pPr>
        <w:spacing w:after="240"/>
        <w:rPr>
          <w:rFonts w:ascii="Arial" w:hAnsi="Arial" w:cs="Arial"/>
          <w:sz w:val="28"/>
          <w:szCs w:val="28"/>
          <w:lang w:val="en-CA"/>
        </w:rPr>
      </w:pPr>
      <w:r w:rsidRPr="00126554">
        <w:rPr>
          <w:rFonts w:ascii="Arial" w:hAnsi="Arial" w:cs="Arial"/>
          <w:sz w:val="28"/>
          <w:szCs w:val="28"/>
          <w:lang w:val="en-CA"/>
        </w:rPr>
        <w:t>Advocating for yourself and your community is important, but it’s equally important to preserve your mental health and do your best to stay positive along the way. Below are some tips that can help you look after yourself while advocating.</w:t>
      </w:r>
    </w:p>
    <w:p w14:paraId="02373BEE" w14:textId="77777777" w:rsidR="0026168A" w:rsidRPr="00126554" w:rsidRDefault="0026168A" w:rsidP="00126554">
      <w:pPr>
        <w:pStyle w:val="Heading2"/>
        <w:spacing w:after="240"/>
        <w:rPr>
          <w:rFonts w:ascii="Arial" w:hAnsi="Arial" w:cs="Arial"/>
          <w:b/>
          <w:bCs/>
          <w:color w:val="000000" w:themeColor="text1"/>
          <w:sz w:val="32"/>
          <w:szCs w:val="32"/>
        </w:rPr>
      </w:pPr>
      <w:bookmarkStart w:id="98" w:name="_Toc221708898"/>
      <w:r w:rsidRPr="00126554">
        <w:rPr>
          <w:rFonts w:ascii="Arial" w:hAnsi="Arial" w:cs="Arial"/>
          <w:b/>
          <w:bCs/>
          <w:color w:val="000000" w:themeColor="text1"/>
          <w:sz w:val="32"/>
          <w:szCs w:val="32"/>
        </w:rPr>
        <w:t>1. Celebrate your wins</w:t>
      </w:r>
      <w:bookmarkEnd w:id="98"/>
    </w:p>
    <w:p w14:paraId="1C02CA04" w14:textId="77777777" w:rsidR="0026168A" w:rsidRPr="00126554" w:rsidRDefault="0026168A" w:rsidP="003D6181">
      <w:pPr>
        <w:spacing w:after="240"/>
        <w:rPr>
          <w:rFonts w:ascii="Arial" w:hAnsi="Arial" w:cs="Arial"/>
          <w:sz w:val="28"/>
          <w:szCs w:val="28"/>
          <w:lang w:val="en-CA"/>
        </w:rPr>
      </w:pPr>
      <w:r w:rsidRPr="00126554">
        <w:rPr>
          <w:rFonts w:ascii="Arial" w:hAnsi="Arial" w:cs="Arial"/>
          <w:sz w:val="28"/>
          <w:szCs w:val="28"/>
          <w:lang w:val="en-CA"/>
        </w:rPr>
        <w:t>Remember that even small wins are real progress. Any time you reach a milestone like meeting with a decision maker, giving a community presentation, or developing a new connection with a community organization that can help, take a minute to recognize your progress. Recognizing these small steps along the way can help you stay positive, even if you have not yet reached your final goal.</w:t>
      </w:r>
    </w:p>
    <w:p w14:paraId="320CC9E8" w14:textId="43634DE5" w:rsidR="0026168A" w:rsidRPr="00126554" w:rsidRDefault="0026168A" w:rsidP="00126554">
      <w:pPr>
        <w:pStyle w:val="Heading2"/>
        <w:spacing w:after="240"/>
        <w:rPr>
          <w:rFonts w:ascii="Arial" w:hAnsi="Arial" w:cs="Arial"/>
          <w:b/>
          <w:bCs/>
          <w:color w:val="000000" w:themeColor="text1"/>
          <w:sz w:val="32"/>
          <w:szCs w:val="32"/>
        </w:rPr>
      </w:pPr>
      <w:bookmarkStart w:id="99" w:name="_Toc221708899"/>
      <w:r w:rsidRPr="00126554">
        <w:rPr>
          <w:rFonts w:ascii="Arial" w:hAnsi="Arial" w:cs="Arial"/>
          <w:b/>
          <w:bCs/>
          <w:color w:val="000000" w:themeColor="text1"/>
          <w:sz w:val="32"/>
          <w:szCs w:val="32"/>
        </w:rPr>
        <w:t>2. Keep a journal</w:t>
      </w:r>
      <w:bookmarkEnd w:id="99"/>
    </w:p>
    <w:p w14:paraId="2FAA9A94" w14:textId="77777777" w:rsidR="0026168A" w:rsidRPr="00126554" w:rsidRDefault="0026168A" w:rsidP="003D6181">
      <w:pPr>
        <w:spacing w:after="240"/>
        <w:rPr>
          <w:rFonts w:ascii="Arial" w:hAnsi="Arial" w:cs="Arial"/>
          <w:sz w:val="28"/>
          <w:szCs w:val="28"/>
          <w:lang w:val="en-CA"/>
        </w:rPr>
      </w:pPr>
      <w:r w:rsidRPr="00126554">
        <w:rPr>
          <w:rFonts w:ascii="Arial" w:hAnsi="Arial" w:cs="Arial"/>
          <w:sz w:val="28"/>
          <w:szCs w:val="28"/>
          <w:lang w:val="en-CA"/>
        </w:rPr>
        <w:t>A journal can be a great place to document your frustrations, track progress, and record achievements. Not only can this be an outlet when times get tough, but it can also be a place to document your wins and reflect on what you’ve learned. A journal does not have to be written. If you prefer, you can create audio files or document your progress in any way that works well for you.</w:t>
      </w:r>
    </w:p>
    <w:p w14:paraId="3EF8FCAD" w14:textId="34DDC3BB" w:rsidR="0026168A" w:rsidRPr="00126554" w:rsidRDefault="0026168A" w:rsidP="00126554">
      <w:pPr>
        <w:pStyle w:val="Heading2"/>
        <w:spacing w:after="240"/>
        <w:rPr>
          <w:rFonts w:ascii="Arial" w:hAnsi="Arial" w:cs="Arial"/>
          <w:b/>
          <w:bCs/>
          <w:color w:val="000000" w:themeColor="text1"/>
          <w:sz w:val="32"/>
          <w:szCs w:val="32"/>
        </w:rPr>
      </w:pPr>
      <w:bookmarkStart w:id="100" w:name="_Toc221708900"/>
      <w:r w:rsidRPr="00126554">
        <w:rPr>
          <w:rFonts w:ascii="Arial" w:hAnsi="Arial" w:cs="Arial"/>
          <w:b/>
          <w:bCs/>
          <w:color w:val="000000" w:themeColor="text1"/>
          <w:sz w:val="32"/>
          <w:szCs w:val="32"/>
        </w:rPr>
        <w:t>3. Reach out to others</w:t>
      </w:r>
      <w:bookmarkEnd w:id="100"/>
    </w:p>
    <w:p w14:paraId="71025BAD" w14:textId="77777777" w:rsidR="0026168A" w:rsidRPr="00126554" w:rsidRDefault="0026168A" w:rsidP="003D6181">
      <w:pPr>
        <w:spacing w:after="240"/>
        <w:rPr>
          <w:rFonts w:ascii="Arial" w:hAnsi="Arial" w:cs="Arial"/>
          <w:sz w:val="28"/>
          <w:szCs w:val="28"/>
          <w:lang w:val="en-CA"/>
        </w:rPr>
      </w:pPr>
      <w:r w:rsidRPr="00126554">
        <w:rPr>
          <w:rFonts w:ascii="Arial" w:hAnsi="Arial" w:cs="Arial"/>
          <w:sz w:val="28"/>
          <w:szCs w:val="28"/>
          <w:lang w:val="en-CA"/>
        </w:rPr>
        <w:t>Remember that you aren’t alone. Don’t be afraid to reach out to family members, friends, or other advocates when you need to vent frustrations, brainstorm ideas, or need help preparing for a meeting or organizing an event. Sharing your achievements with those who’ve helped along the way can also be a wonderful way to recognize your progress, and those people can help you to keep things in perspective if you are overwhelmed.</w:t>
      </w:r>
    </w:p>
    <w:p w14:paraId="0283EC18" w14:textId="147703E9" w:rsidR="0026168A" w:rsidRPr="00126554" w:rsidRDefault="0026168A" w:rsidP="00126554">
      <w:pPr>
        <w:pStyle w:val="Heading2"/>
        <w:spacing w:after="240"/>
        <w:rPr>
          <w:rFonts w:ascii="Arial" w:hAnsi="Arial" w:cs="Arial"/>
          <w:b/>
          <w:bCs/>
          <w:color w:val="000000" w:themeColor="text1"/>
          <w:sz w:val="32"/>
          <w:szCs w:val="32"/>
        </w:rPr>
      </w:pPr>
      <w:bookmarkStart w:id="101" w:name="_Toc221708901"/>
      <w:r w:rsidRPr="00126554">
        <w:rPr>
          <w:rFonts w:ascii="Arial" w:hAnsi="Arial" w:cs="Arial"/>
          <w:b/>
          <w:bCs/>
          <w:color w:val="000000" w:themeColor="text1"/>
          <w:sz w:val="32"/>
          <w:szCs w:val="32"/>
        </w:rPr>
        <w:t>4. Take time for yourself</w:t>
      </w:r>
      <w:bookmarkEnd w:id="101"/>
    </w:p>
    <w:p w14:paraId="1A050C18" w14:textId="77777777" w:rsidR="0026168A" w:rsidRPr="00126554" w:rsidRDefault="0026168A" w:rsidP="003D6181">
      <w:pPr>
        <w:spacing w:after="240"/>
        <w:rPr>
          <w:rFonts w:ascii="Arial" w:hAnsi="Arial" w:cs="Arial"/>
          <w:sz w:val="28"/>
          <w:szCs w:val="28"/>
          <w:lang w:val="en-CA"/>
        </w:rPr>
      </w:pPr>
      <w:r w:rsidRPr="00126554">
        <w:rPr>
          <w:rFonts w:ascii="Arial" w:hAnsi="Arial" w:cs="Arial"/>
          <w:sz w:val="28"/>
          <w:szCs w:val="28"/>
          <w:lang w:val="en-CA"/>
        </w:rPr>
        <w:t xml:space="preserve">Advocacy is important, but it’s equally important to take time for things you enjoy. Taking time to read a good book, go for a walk, participate in </w:t>
      </w:r>
      <w:r w:rsidRPr="00126554">
        <w:rPr>
          <w:rFonts w:ascii="Arial" w:hAnsi="Arial" w:cs="Arial"/>
          <w:sz w:val="28"/>
          <w:szCs w:val="28"/>
          <w:lang w:val="en-CA"/>
        </w:rPr>
        <w:lastRenderedPageBreak/>
        <w:t>organized activities like yoga or sports, or engaging in creative activities can help you create balance and give you something to look forward to when things get stressful.</w:t>
      </w:r>
    </w:p>
    <w:p w14:paraId="4EADB11D" w14:textId="47DEEBB2" w:rsidR="0026168A" w:rsidRPr="00126554" w:rsidRDefault="0026168A" w:rsidP="00126554">
      <w:pPr>
        <w:pStyle w:val="Heading2"/>
        <w:spacing w:after="240"/>
        <w:rPr>
          <w:rFonts w:ascii="Arial" w:hAnsi="Arial" w:cs="Arial"/>
          <w:b/>
          <w:bCs/>
          <w:color w:val="000000" w:themeColor="text1"/>
          <w:sz w:val="32"/>
          <w:szCs w:val="32"/>
        </w:rPr>
      </w:pPr>
      <w:bookmarkStart w:id="102" w:name="_Toc221708902"/>
      <w:r w:rsidRPr="00126554">
        <w:rPr>
          <w:rFonts w:ascii="Arial" w:hAnsi="Arial" w:cs="Arial"/>
          <w:b/>
          <w:bCs/>
          <w:color w:val="000000" w:themeColor="text1"/>
          <w:sz w:val="32"/>
          <w:szCs w:val="32"/>
        </w:rPr>
        <w:t>5. It’s okay to ask for help</w:t>
      </w:r>
      <w:bookmarkEnd w:id="102"/>
    </w:p>
    <w:p w14:paraId="03771471" w14:textId="6D65D2A8" w:rsidR="00126554" w:rsidRDefault="0026168A" w:rsidP="008707CD">
      <w:pPr>
        <w:spacing w:after="240"/>
        <w:rPr>
          <w:rFonts w:ascii="Arial" w:hAnsi="Arial" w:cs="Arial"/>
          <w:sz w:val="28"/>
          <w:szCs w:val="28"/>
          <w:lang w:val="en-CA"/>
        </w:rPr>
      </w:pPr>
      <w:r w:rsidRPr="00126554">
        <w:rPr>
          <w:rFonts w:ascii="Arial" w:hAnsi="Arial" w:cs="Arial"/>
          <w:sz w:val="28"/>
          <w:szCs w:val="28"/>
          <w:lang w:val="en-CA"/>
        </w:rPr>
        <w:t xml:space="preserve">Don’t be afraid to reach out to organizations and professional services when </w:t>
      </w:r>
      <w:r w:rsidR="00126554" w:rsidRPr="00126554">
        <w:rPr>
          <w:rFonts w:ascii="Arial" w:hAnsi="Arial" w:cs="Arial"/>
          <w:sz w:val="28"/>
          <w:szCs w:val="28"/>
          <w:lang w:val="en-CA"/>
        </w:rPr>
        <w:t>needed.</w:t>
      </w:r>
      <w:r w:rsidRPr="00126554">
        <w:rPr>
          <w:rFonts w:ascii="Arial" w:hAnsi="Arial" w:cs="Arial"/>
          <w:sz w:val="28"/>
          <w:szCs w:val="28"/>
          <w:lang w:val="en-CA"/>
        </w:rPr>
        <w:t xml:space="preserve"> advocacy organizations like CNIB can help provide support, information, and resources specific to people who are blind, </w:t>
      </w:r>
      <w:r w:rsidR="004F16A3">
        <w:rPr>
          <w:rFonts w:ascii="Arial" w:hAnsi="Arial" w:cs="Arial"/>
          <w:sz w:val="28"/>
          <w:szCs w:val="28"/>
          <w:lang w:val="en-CA"/>
        </w:rPr>
        <w:t>D</w:t>
      </w:r>
      <w:r w:rsidRPr="00126554">
        <w:rPr>
          <w:rFonts w:ascii="Arial" w:hAnsi="Arial" w:cs="Arial"/>
          <w:sz w:val="28"/>
          <w:szCs w:val="28"/>
          <w:lang w:val="en-CA"/>
        </w:rPr>
        <w:t>eafblind, or have low vision.</w:t>
      </w:r>
      <w:r w:rsidR="004F16A3">
        <w:rPr>
          <w:rFonts w:ascii="Arial" w:hAnsi="Arial" w:cs="Arial"/>
          <w:sz w:val="28"/>
          <w:szCs w:val="28"/>
          <w:lang w:val="en-CA"/>
        </w:rPr>
        <w:t xml:space="preserve"> </w:t>
      </w:r>
      <w:r w:rsidRPr="00126554">
        <w:rPr>
          <w:rFonts w:ascii="Arial" w:hAnsi="Arial" w:cs="Arial"/>
          <w:sz w:val="28"/>
          <w:szCs w:val="28"/>
          <w:lang w:val="en-CA"/>
        </w:rPr>
        <w:t>If you need mental health support, provincial or national crisis lines, mental health professionals, or your family physician can help connect you with the resources you need.</w:t>
      </w:r>
    </w:p>
    <w:p w14:paraId="4B18D937" w14:textId="77777777" w:rsidR="0026168A" w:rsidRPr="00126554" w:rsidRDefault="0026168A" w:rsidP="00126554">
      <w:pPr>
        <w:pStyle w:val="Heading1"/>
        <w:spacing w:after="240"/>
        <w:rPr>
          <w:rFonts w:ascii="Arial" w:hAnsi="Arial" w:cs="Arial"/>
          <w:b/>
          <w:bCs/>
          <w:color w:val="000000" w:themeColor="text1"/>
          <w:sz w:val="36"/>
          <w:szCs w:val="36"/>
        </w:rPr>
      </w:pPr>
      <w:bookmarkStart w:id="103" w:name="_Toc221708903"/>
      <w:bookmarkStart w:id="104" w:name="_Toc221708994"/>
      <w:bookmarkStart w:id="105" w:name="_Toc223431770"/>
      <w:r w:rsidRPr="00126554">
        <w:rPr>
          <w:rFonts w:ascii="Arial" w:hAnsi="Arial" w:cs="Arial"/>
          <w:b/>
          <w:bCs/>
          <w:color w:val="000000" w:themeColor="text1"/>
          <w:sz w:val="36"/>
          <w:szCs w:val="36"/>
        </w:rPr>
        <w:t>Contacting CNIB</w:t>
      </w:r>
      <w:bookmarkEnd w:id="103"/>
      <w:bookmarkEnd w:id="104"/>
      <w:bookmarkEnd w:id="105"/>
    </w:p>
    <w:p w14:paraId="091DEE47" w14:textId="348A0E5E" w:rsidR="00FC440A" w:rsidRPr="00531D9B" w:rsidRDefault="0026168A" w:rsidP="003D6181">
      <w:pPr>
        <w:spacing w:after="240"/>
        <w:rPr>
          <w:rFonts w:ascii="Arial" w:hAnsi="Arial" w:cs="Arial"/>
          <w:sz w:val="28"/>
          <w:szCs w:val="28"/>
          <w:lang w:val="en-CA"/>
        </w:rPr>
      </w:pPr>
      <w:r w:rsidRPr="00531D9B">
        <w:rPr>
          <w:rFonts w:ascii="Arial" w:hAnsi="Arial" w:cs="Arial"/>
          <w:sz w:val="28"/>
          <w:szCs w:val="28"/>
          <w:lang w:val="en-CA"/>
        </w:rPr>
        <w:t xml:space="preserve">We value your feedback! If you would like to provide us with feedback on this resource or </w:t>
      </w:r>
      <w:r w:rsidR="00F90B24">
        <w:rPr>
          <w:rFonts w:ascii="Arial" w:hAnsi="Arial" w:cs="Arial"/>
          <w:sz w:val="28"/>
          <w:szCs w:val="28"/>
          <w:lang w:val="en-CA"/>
        </w:rPr>
        <w:t>need</w:t>
      </w:r>
      <w:r w:rsidRPr="00531D9B">
        <w:rPr>
          <w:rFonts w:ascii="Arial" w:hAnsi="Arial" w:cs="Arial"/>
          <w:sz w:val="28"/>
          <w:szCs w:val="28"/>
          <w:lang w:val="en-CA"/>
        </w:rPr>
        <w:t xml:space="preserve"> guidance with your advocacy efforts, we would love to hear from you. You can contact us by email at </w:t>
      </w:r>
      <w:hyperlink r:id="rId61" w:history="1">
        <w:r w:rsidRPr="00531D9B">
          <w:rPr>
            <w:rStyle w:val="Hyperlink"/>
            <w:rFonts w:ascii="Arial" w:hAnsi="Arial" w:cs="Arial"/>
            <w:sz w:val="28"/>
            <w:szCs w:val="28"/>
            <w:lang w:val="en-CA"/>
          </w:rPr>
          <w:t>advocacy@cnib.ca</w:t>
        </w:r>
      </w:hyperlink>
      <w:r w:rsidRPr="00531D9B">
        <w:rPr>
          <w:rFonts w:ascii="Arial" w:hAnsi="Arial" w:cs="Arial"/>
          <w:sz w:val="28"/>
          <w:szCs w:val="28"/>
          <w:lang w:val="en-CA"/>
        </w:rPr>
        <w:t>, or call 1-800-563-2642.</w:t>
      </w:r>
    </w:p>
    <w:sectPr w:rsidR="00FC440A" w:rsidRPr="00531D9B" w:rsidSect="001B36F6">
      <w:headerReference w:type="default" r:id="rId62"/>
      <w:footerReference w:type="even" r:id="rId63"/>
      <w:footerReference w:type="default" r:id="rId64"/>
      <w:headerReference w:type="first" r:id="rId65"/>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6E5E" w14:textId="77777777" w:rsidR="00B73112" w:rsidRDefault="00B73112" w:rsidP="005D260D">
      <w:pPr>
        <w:spacing w:after="0" w:line="240" w:lineRule="auto"/>
      </w:pPr>
      <w:r>
        <w:separator/>
      </w:r>
    </w:p>
  </w:endnote>
  <w:endnote w:type="continuationSeparator" w:id="0">
    <w:p w14:paraId="59D6E02A" w14:textId="77777777" w:rsidR="00B73112" w:rsidRDefault="00B73112"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55457"/>
      <w:docPartObj>
        <w:docPartGallery w:val="Page Numbers (Bottom of Page)"/>
        <w:docPartUnique/>
      </w:docPartObj>
    </w:sdtPr>
    <w:sdtEndPr>
      <w:rPr>
        <w:rStyle w:val="PageNumber"/>
      </w:rPr>
    </w:sdtEndPr>
    <w:sdtContent>
      <w:p w14:paraId="1209CD5D" w14:textId="3E4203AE" w:rsidR="00CA7448" w:rsidRDefault="00CA7448" w:rsidP="00340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AF457E" w14:textId="77777777" w:rsidR="00CA7448" w:rsidRDefault="00CA7448" w:rsidP="00CA74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2169187"/>
      <w:docPartObj>
        <w:docPartGallery w:val="Page Numbers (Bottom of Page)"/>
        <w:docPartUnique/>
      </w:docPartObj>
    </w:sdtPr>
    <w:sdtEndPr>
      <w:rPr>
        <w:rStyle w:val="PageNumber"/>
      </w:rPr>
    </w:sdtEndPr>
    <w:sdtContent>
      <w:p w14:paraId="2B459468" w14:textId="3CF5860D" w:rsidR="00CA7448" w:rsidRDefault="00CA7448" w:rsidP="00340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6AF4FF" w14:textId="77777777" w:rsidR="00CA7448" w:rsidRDefault="00CA7448" w:rsidP="00CA74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7CCA" w14:textId="77777777" w:rsidR="00B73112" w:rsidRDefault="00B73112" w:rsidP="005D260D">
      <w:pPr>
        <w:spacing w:after="0" w:line="240" w:lineRule="auto"/>
      </w:pPr>
      <w:r>
        <w:separator/>
      </w:r>
    </w:p>
  </w:footnote>
  <w:footnote w:type="continuationSeparator" w:id="0">
    <w:p w14:paraId="0BF66F7C" w14:textId="77777777" w:rsidR="00B73112" w:rsidRDefault="00B73112"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1" w14:textId="77777777" w:rsidR="005D260D" w:rsidRPr="0086350B" w:rsidRDefault="0086350B" w:rsidP="001B36F6">
    <w:pPr>
      <w:pStyle w:val="Header"/>
      <w:ind w:left="-1170"/>
      <w:jc w:val="center"/>
    </w:pPr>
    <w:r>
      <w:rPr>
        <w:noProof/>
      </w:rPr>
      <w:drawing>
        <wp:inline distT="0" distB="0" distL="0" distR="0" wp14:anchorId="0DB29C33" wp14:editId="070C7926">
          <wp:extent cx="7437417" cy="64800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37417" cy="64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2" w14:textId="77777777" w:rsidR="00AB28EE" w:rsidRDefault="00D85C17" w:rsidP="001B36F6">
    <w:pPr>
      <w:pStyle w:val="Header"/>
      <w:ind w:left="-1170"/>
      <w:jc w:val="center"/>
    </w:pPr>
    <w:r>
      <w:rPr>
        <w:noProof/>
      </w:rPr>
      <w:drawing>
        <wp:inline distT="0" distB="0" distL="0" distR="0" wp14:anchorId="0DB29C35" wp14:editId="0DB29C36">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631"/>
    <w:multiLevelType w:val="hybridMultilevel"/>
    <w:tmpl w:val="D372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56CA8"/>
    <w:multiLevelType w:val="hybridMultilevel"/>
    <w:tmpl w:val="7526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B30"/>
    <w:multiLevelType w:val="hybridMultilevel"/>
    <w:tmpl w:val="CB94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78F5"/>
    <w:multiLevelType w:val="hybridMultilevel"/>
    <w:tmpl w:val="58C6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5678CF"/>
    <w:multiLevelType w:val="hybridMultilevel"/>
    <w:tmpl w:val="F1A04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6B6F89"/>
    <w:multiLevelType w:val="hybridMultilevel"/>
    <w:tmpl w:val="45E26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785003"/>
    <w:multiLevelType w:val="hybridMultilevel"/>
    <w:tmpl w:val="847CF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D94AEF"/>
    <w:multiLevelType w:val="hybridMultilevel"/>
    <w:tmpl w:val="6452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973CB"/>
    <w:multiLevelType w:val="hybridMultilevel"/>
    <w:tmpl w:val="F4E22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795CE2"/>
    <w:multiLevelType w:val="hybridMultilevel"/>
    <w:tmpl w:val="135C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0894"/>
    <w:multiLevelType w:val="hybridMultilevel"/>
    <w:tmpl w:val="8DDC9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1D092A"/>
    <w:multiLevelType w:val="hybridMultilevel"/>
    <w:tmpl w:val="8C6C9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0A53BC"/>
    <w:multiLevelType w:val="hybridMultilevel"/>
    <w:tmpl w:val="468A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42AF1"/>
    <w:multiLevelType w:val="hybridMultilevel"/>
    <w:tmpl w:val="82325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8F1858"/>
    <w:multiLevelType w:val="hybridMultilevel"/>
    <w:tmpl w:val="30F8E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256549"/>
    <w:multiLevelType w:val="hybridMultilevel"/>
    <w:tmpl w:val="CB703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B67D9C"/>
    <w:multiLevelType w:val="hybridMultilevel"/>
    <w:tmpl w:val="40C8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A792D"/>
    <w:multiLevelType w:val="hybridMultilevel"/>
    <w:tmpl w:val="121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E4D03"/>
    <w:multiLevelType w:val="hybridMultilevel"/>
    <w:tmpl w:val="7D048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6D16A4"/>
    <w:multiLevelType w:val="hybridMultilevel"/>
    <w:tmpl w:val="99FE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2430"/>
    <w:multiLevelType w:val="hybridMultilevel"/>
    <w:tmpl w:val="01CE7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4270A7"/>
    <w:multiLevelType w:val="hybridMultilevel"/>
    <w:tmpl w:val="22742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655324"/>
    <w:multiLevelType w:val="hybridMultilevel"/>
    <w:tmpl w:val="8D161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5A085B"/>
    <w:multiLevelType w:val="hybridMultilevel"/>
    <w:tmpl w:val="FEBE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51149"/>
    <w:multiLevelType w:val="hybridMultilevel"/>
    <w:tmpl w:val="B9207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D7261C"/>
    <w:multiLevelType w:val="hybridMultilevel"/>
    <w:tmpl w:val="59161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2A106E"/>
    <w:multiLevelType w:val="hybridMultilevel"/>
    <w:tmpl w:val="0A7A3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4B05FA"/>
    <w:multiLevelType w:val="hybridMultilevel"/>
    <w:tmpl w:val="FC4A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D40573"/>
    <w:multiLevelType w:val="hybridMultilevel"/>
    <w:tmpl w:val="5990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E50F0"/>
    <w:multiLevelType w:val="hybridMultilevel"/>
    <w:tmpl w:val="7ED2A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11368E3"/>
    <w:multiLevelType w:val="hybridMultilevel"/>
    <w:tmpl w:val="14BE0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460DF"/>
    <w:multiLevelType w:val="hybridMultilevel"/>
    <w:tmpl w:val="3850C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2166F8"/>
    <w:multiLevelType w:val="hybridMultilevel"/>
    <w:tmpl w:val="FC644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867527"/>
    <w:multiLevelType w:val="hybridMultilevel"/>
    <w:tmpl w:val="0D82B4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5D3752"/>
    <w:multiLevelType w:val="hybridMultilevel"/>
    <w:tmpl w:val="22EC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01D84"/>
    <w:multiLevelType w:val="hybridMultilevel"/>
    <w:tmpl w:val="F7F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54EEA"/>
    <w:multiLevelType w:val="hybridMultilevel"/>
    <w:tmpl w:val="3E42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83A8B"/>
    <w:multiLevelType w:val="hybridMultilevel"/>
    <w:tmpl w:val="5B4CD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6509198">
    <w:abstractNumId w:val="6"/>
  </w:num>
  <w:num w:numId="2" w16cid:durableId="157308268">
    <w:abstractNumId w:val="22"/>
  </w:num>
  <w:num w:numId="3" w16cid:durableId="1484663926">
    <w:abstractNumId w:val="27"/>
  </w:num>
  <w:num w:numId="4" w16cid:durableId="442961212">
    <w:abstractNumId w:val="31"/>
  </w:num>
  <w:num w:numId="5" w16cid:durableId="1510363566">
    <w:abstractNumId w:val="21"/>
  </w:num>
  <w:num w:numId="6" w16cid:durableId="1142387748">
    <w:abstractNumId w:val="24"/>
  </w:num>
  <w:num w:numId="7" w16cid:durableId="1746029465">
    <w:abstractNumId w:val="37"/>
  </w:num>
  <w:num w:numId="8" w16cid:durableId="523444337">
    <w:abstractNumId w:val="14"/>
  </w:num>
  <w:num w:numId="9" w16cid:durableId="1074278638">
    <w:abstractNumId w:val="18"/>
  </w:num>
  <w:num w:numId="10" w16cid:durableId="1690716848">
    <w:abstractNumId w:val="5"/>
  </w:num>
  <w:num w:numId="11" w16cid:durableId="374279180">
    <w:abstractNumId w:val="20"/>
  </w:num>
  <w:num w:numId="12" w16cid:durableId="1558854357">
    <w:abstractNumId w:val="15"/>
  </w:num>
  <w:num w:numId="13" w16cid:durableId="1307248344">
    <w:abstractNumId w:val="25"/>
  </w:num>
  <w:num w:numId="14" w16cid:durableId="1076703804">
    <w:abstractNumId w:val="29"/>
  </w:num>
  <w:num w:numId="15" w16cid:durableId="1925146460">
    <w:abstractNumId w:val="3"/>
  </w:num>
  <w:num w:numId="16" w16cid:durableId="1320882784">
    <w:abstractNumId w:val="10"/>
  </w:num>
  <w:num w:numId="17" w16cid:durableId="672802605">
    <w:abstractNumId w:val="4"/>
  </w:num>
  <w:num w:numId="18" w16cid:durableId="1477645961">
    <w:abstractNumId w:val="8"/>
  </w:num>
  <w:num w:numId="19" w16cid:durableId="520703940">
    <w:abstractNumId w:val="26"/>
  </w:num>
  <w:num w:numId="20" w16cid:durableId="1241914991">
    <w:abstractNumId w:val="11"/>
  </w:num>
  <w:num w:numId="21" w16cid:durableId="1296176170">
    <w:abstractNumId w:val="13"/>
  </w:num>
  <w:num w:numId="22" w16cid:durableId="1096949280">
    <w:abstractNumId w:val="32"/>
  </w:num>
  <w:num w:numId="23" w16cid:durableId="2070612546">
    <w:abstractNumId w:val="16"/>
  </w:num>
  <w:num w:numId="24" w16cid:durableId="73934465">
    <w:abstractNumId w:val="28"/>
  </w:num>
  <w:num w:numId="25" w16cid:durableId="662589548">
    <w:abstractNumId w:val="0"/>
  </w:num>
  <w:num w:numId="26" w16cid:durableId="2112775244">
    <w:abstractNumId w:val="36"/>
  </w:num>
  <w:num w:numId="27" w16cid:durableId="476606748">
    <w:abstractNumId w:val="33"/>
  </w:num>
  <w:num w:numId="28" w16cid:durableId="2128770925">
    <w:abstractNumId w:val="30"/>
  </w:num>
  <w:num w:numId="29" w16cid:durableId="1389917032">
    <w:abstractNumId w:val="12"/>
  </w:num>
  <w:num w:numId="30" w16cid:durableId="2054962848">
    <w:abstractNumId w:val="19"/>
  </w:num>
  <w:num w:numId="31" w16cid:durableId="458648540">
    <w:abstractNumId w:val="9"/>
  </w:num>
  <w:num w:numId="32" w16cid:durableId="969171416">
    <w:abstractNumId w:val="35"/>
  </w:num>
  <w:num w:numId="33" w16cid:durableId="1148940096">
    <w:abstractNumId w:val="17"/>
  </w:num>
  <w:num w:numId="34" w16cid:durableId="646861062">
    <w:abstractNumId w:val="2"/>
  </w:num>
  <w:num w:numId="35" w16cid:durableId="1303147584">
    <w:abstractNumId w:val="1"/>
  </w:num>
  <w:num w:numId="36" w16cid:durableId="1546523767">
    <w:abstractNumId w:val="23"/>
  </w:num>
  <w:num w:numId="37" w16cid:durableId="623341558">
    <w:abstractNumId w:val="34"/>
  </w:num>
  <w:num w:numId="38" w16cid:durableId="16929721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0744"/>
    <w:rsid w:val="000046F6"/>
    <w:rsid w:val="00006CD0"/>
    <w:rsid w:val="00010A00"/>
    <w:rsid w:val="000279A5"/>
    <w:rsid w:val="000319D3"/>
    <w:rsid w:val="00032834"/>
    <w:rsid w:val="00033E82"/>
    <w:rsid w:val="000345AB"/>
    <w:rsid w:val="00036B76"/>
    <w:rsid w:val="000436B9"/>
    <w:rsid w:val="000445F1"/>
    <w:rsid w:val="00051EC8"/>
    <w:rsid w:val="000528B8"/>
    <w:rsid w:val="00053010"/>
    <w:rsid w:val="00060AAB"/>
    <w:rsid w:val="00064A0C"/>
    <w:rsid w:val="00071FB8"/>
    <w:rsid w:val="00074250"/>
    <w:rsid w:val="00074BA7"/>
    <w:rsid w:val="00083D33"/>
    <w:rsid w:val="00083D76"/>
    <w:rsid w:val="00085642"/>
    <w:rsid w:val="00087568"/>
    <w:rsid w:val="000876A0"/>
    <w:rsid w:val="00094477"/>
    <w:rsid w:val="000967E4"/>
    <w:rsid w:val="000A3073"/>
    <w:rsid w:val="000A525E"/>
    <w:rsid w:val="000A68EC"/>
    <w:rsid w:val="000B499B"/>
    <w:rsid w:val="000B6302"/>
    <w:rsid w:val="000C4E17"/>
    <w:rsid w:val="000D100D"/>
    <w:rsid w:val="000D4AED"/>
    <w:rsid w:val="000D6AF4"/>
    <w:rsid w:val="000F4660"/>
    <w:rsid w:val="001024A9"/>
    <w:rsid w:val="0010397F"/>
    <w:rsid w:val="001073A1"/>
    <w:rsid w:val="001076C9"/>
    <w:rsid w:val="0011046F"/>
    <w:rsid w:val="00110C3A"/>
    <w:rsid w:val="0011341E"/>
    <w:rsid w:val="00116BD3"/>
    <w:rsid w:val="001175A3"/>
    <w:rsid w:val="00120ADB"/>
    <w:rsid w:val="00121B16"/>
    <w:rsid w:val="0012234E"/>
    <w:rsid w:val="00123C43"/>
    <w:rsid w:val="00126554"/>
    <w:rsid w:val="00126787"/>
    <w:rsid w:val="00130F0B"/>
    <w:rsid w:val="001310AF"/>
    <w:rsid w:val="00132430"/>
    <w:rsid w:val="00136EFE"/>
    <w:rsid w:val="001378B7"/>
    <w:rsid w:val="00160342"/>
    <w:rsid w:val="00162ACF"/>
    <w:rsid w:val="00166EBC"/>
    <w:rsid w:val="0017751F"/>
    <w:rsid w:val="0018003D"/>
    <w:rsid w:val="001848CA"/>
    <w:rsid w:val="001848D7"/>
    <w:rsid w:val="001857DE"/>
    <w:rsid w:val="00190C5F"/>
    <w:rsid w:val="00193A14"/>
    <w:rsid w:val="00196E81"/>
    <w:rsid w:val="00197CE1"/>
    <w:rsid w:val="001B1F99"/>
    <w:rsid w:val="001B2B82"/>
    <w:rsid w:val="001B36F6"/>
    <w:rsid w:val="001C3FB8"/>
    <w:rsid w:val="001D45DA"/>
    <w:rsid w:val="001D575F"/>
    <w:rsid w:val="001E2ADB"/>
    <w:rsid w:val="001F7EE8"/>
    <w:rsid w:val="00203A12"/>
    <w:rsid w:val="0021069C"/>
    <w:rsid w:val="002127BA"/>
    <w:rsid w:val="00212F72"/>
    <w:rsid w:val="00220C05"/>
    <w:rsid w:val="002317B2"/>
    <w:rsid w:val="00231922"/>
    <w:rsid w:val="0023219E"/>
    <w:rsid w:val="0023505E"/>
    <w:rsid w:val="00241B7D"/>
    <w:rsid w:val="0024388E"/>
    <w:rsid w:val="0024660D"/>
    <w:rsid w:val="0024779A"/>
    <w:rsid w:val="00250C0C"/>
    <w:rsid w:val="00254FA1"/>
    <w:rsid w:val="00260DB6"/>
    <w:rsid w:val="0026168A"/>
    <w:rsid w:val="00292A67"/>
    <w:rsid w:val="002934F6"/>
    <w:rsid w:val="002A31AF"/>
    <w:rsid w:val="002B1654"/>
    <w:rsid w:val="002B2C0E"/>
    <w:rsid w:val="002B6F4D"/>
    <w:rsid w:val="002E4A60"/>
    <w:rsid w:val="002F00BC"/>
    <w:rsid w:val="003024DC"/>
    <w:rsid w:val="00314EC6"/>
    <w:rsid w:val="00317B8C"/>
    <w:rsid w:val="0032272D"/>
    <w:rsid w:val="00331127"/>
    <w:rsid w:val="0033315D"/>
    <w:rsid w:val="00335AB5"/>
    <w:rsid w:val="003477DE"/>
    <w:rsid w:val="00350656"/>
    <w:rsid w:val="00350700"/>
    <w:rsid w:val="00351816"/>
    <w:rsid w:val="003526B9"/>
    <w:rsid w:val="00353790"/>
    <w:rsid w:val="00357514"/>
    <w:rsid w:val="00362015"/>
    <w:rsid w:val="003672B8"/>
    <w:rsid w:val="00372C5F"/>
    <w:rsid w:val="00377100"/>
    <w:rsid w:val="00396871"/>
    <w:rsid w:val="00397D0D"/>
    <w:rsid w:val="00397D80"/>
    <w:rsid w:val="003A033A"/>
    <w:rsid w:val="003A2B09"/>
    <w:rsid w:val="003C0B01"/>
    <w:rsid w:val="003C20E5"/>
    <w:rsid w:val="003C3C16"/>
    <w:rsid w:val="003C4B14"/>
    <w:rsid w:val="003C7A1B"/>
    <w:rsid w:val="003D2C8F"/>
    <w:rsid w:val="003D4227"/>
    <w:rsid w:val="003D6181"/>
    <w:rsid w:val="003E1F36"/>
    <w:rsid w:val="003E374A"/>
    <w:rsid w:val="003E74FA"/>
    <w:rsid w:val="003F1340"/>
    <w:rsid w:val="003F381D"/>
    <w:rsid w:val="003F4951"/>
    <w:rsid w:val="00407050"/>
    <w:rsid w:val="00412A4D"/>
    <w:rsid w:val="0041364C"/>
    <w:rsid w:val="00422447"/>
    <w:rsid w:val="00425320"/>
    <w:rsid w:val="00426234"/>
    <w:rsid w:val="00455555"/>
    <w:rsid w:val="0046164F"/>
    <w:rsid w:val="00471EF8"/>
    <w:rsid w:val="00474F4A"/>
    <w:rsid w:val="004805D3"/>
    <w:rsid w:val="00481165"/>
    <w:rsid w:val="00481DFE"/>
    <w:rsid w:val="00482F56"/>
    <w:rsid w:val="00485826"/>
    <w:rsid w:val="00486C95"/>
    <w:rsid w:val="00493BFD"/>
    <w:rsid w:val="004A15F7"/>
    <w:rsid w:val="004A1D79"/>
    <w:rsid w:val="004A58D4"/>
    <w:rsid w:val="004B075D"/>
    <w:rsid w:val="004B5C91"/>
    <w:rsid w:val="004B6884"/>
    <w:rsid w:val="004C300C"/>
    <w:rsid w:val="004C6607"/>
    <w:rsid w:val="004D75A1"/>
    <w:rsid w:val="004E0FB6"/>
    <w:rsid w:val="004F16A3"/>
    <w:rsid w:val="004F177B"/>
    <w:rsid w:val="004F4A8B"/>
    <w:rsid w:val="00506BBD"/>
    <w:rsid w:val="005071C6"/>
    <w:rsid w:val="00531D9B"/>
    <w:rsid w:val="00535033"/>
    <w:rsid w:val="00537104"/>
    <w:rsid w:val="005434E2"/>
    <w:rsid w:val="00543759"/>
    <w:rsid w:val="005453D8"/>
    <w:rsid w:val="0054561E"/>
    <w:rsid w:val="00550D81"/>
    <w:rsid w:val="00550DC3"/>
    <w:rsid w:val="0055149E"/>
    <w:rsid w:val="005514D3"/>
    <w:rsid w:val="00552B72"/>
    <w:rsid w:val="005531A7"/>
    <w:rsid w:val="00553ABF"/>
    <w:rsid w:val="00566B61"/>
    <w:rsid w:val="00567006"/>
    <w:rsid w:val="00571641"/>
    <w:rsid w:val="005864A5"/>
    <w:rsid w:val="00586DE9"/>
    <w:rsid w:val="0058727A"/>
    <w:rsid w:val="005975A8"/>
    <w:rsid w:val="0059794F"/>
    <w:rsid w:val="005A2347"/>
    <w:rsid w:val="005A6D5E"/>
    <w:rsid w:val="005C14E3"/>
    <w:rsid w:val="005C4491"/>
    <w:rsid w:val="005C7141"/>
    <w:rsid w:val="005D05EB"/>
    <w:rsid w:val="005D260D"/>
    <w:rsid w:val="005D6BA2"/>
    <w:rsid w:val="005E21CC"/>
    <w:rsid w:val="005E662B"/>
    <w:rsid w:val="005E6AF4"/>
    <w:rsid w:val="005E6E55"/>
    <w:rsid w:val="005F3387"/>
    <w:rsid w:val="005F536C"/>
    <w:rsid w:val="005F594D"/>
    <w:rsid w:val="0060473D"/>
    <w:rsid w:val="006049C1"/>
    <w:rsid w:val="00611B8E"/>
    <w:rsid w:val="006154A1"/>
    <w:rsid w:val="00615630"/>
    <w:rsid w:val="00615A3B"/>
    <w:rsid w:val="00622D7D"/>
    <w:rsid w:val="00624DDB"/>
    <w:rsid w:val="00625B04"/>
    <w:rsid w:val="00626E88"/>
    <w:rsid w:val="006316D0"/>
    <w:rsid w:val="006414F0"/>
    <w:rsid w:val="006463F6"/>
    <w:rsid w:val="00656551"/>
    <w:rsid w:val="006578BF"/>
    <w:rsid w:val="006612BC"/>
    <w:rsid w:val="00663A79"/>
    <w:rsid w:val="006648E2"/>
    <w:rsid w:val="00675640"/>
    <w:rsid w:val="00677402"/>
    <w:rsid w:val="00686451"/>
    <w:rsid w:val="00692281"/>
    <w:rsid w:val="006929DB"/>
    <w:rsid w:val="00692AEB"/>
    <w:rsid w:val="00695848"/>
    <w:rsid w:val="00696E2E"/>
    <w:rsid w:val="006A5E24"/>
    <w:rsid w:val="006A66A7"/>
    <w:rsid w:val="006B4315"/>
    <w:rsid w:val="006B6AFF"/>
    <w:rsid w:val="006B7AD2"/>
    <w:rsid w:val="006C1982"/>
    <w:rsid w:val="006D11D5"/>
    <w:rsid w:val="006D235C"/>
    <w:rsid w:val="006D6971"/>
    <w:rsid w:val="006F346F"/>
    <w:rsid w:val="00700B34"/>
    <w:rsid w:val="00701DE2"/>
    <w:rsid w:val="0070757C"/>
    <w:rsid w:val="00717AA2"/>
    <w:rsid w:val="00726292"/>
    <w:rsid w:val="0073132D"/>
    <w:rsid w:val="007400C2"/>
    <w:rsid w:val="007417C2"/>
    <w:rsid w:val="0075060A"/>
    <w:rsid w:val="00753E51"/>
    <w:rsid w:val="00754974"/>
    <w:rsid w:val="007904C8"/>
    <w:rsid w:val="00791573"/>
    <w:rsid w:val="00797012"/>
    <w:rsid w:val="007A4C1A"/>
    <w:rsid w:val="007B5199"/>
    <w:rsid w:val="007D083A"/>
    <w:rsid w:val="007D2586"/>
    <w:rsid w:val="007D513A"/>
    <w:rsid w:val="007E0675"/>
    <w:rsid w:val="007F07A0"/>
    <w:rsid w:val="007F18DF"/>
    <w:rsid w:val="007F5E70"/>
    <w:rsid w:val="007F6E4A"/>
    <w:rsid w:val="008015F9"/>
    <w:rsid w:val="0080561B"/>
    <w:rsid w:val="00805CA8"/>
    <w:rsid w:val="008163D2"/>
    <w:rsid w:val="00821D79"/>
    <w:rsid w:val="00822295"/>
    <w:rsid w:val="0083310A"/>
    <w:rsid w:val="00833EFE"/>
    <w:rsid w:val="00847709"/>
    <w:rsid w:val="00850240"/>
    <w:rsid w:val="0086350B"/>
    <w:rsid w:val="008635C9"/>
    <w:rsid w:val="00865631"/>
    <w:rsid w:val="008707CD"/>
    <w:rsid w:val="00872E6C"/>
    <w:rsid w:val="0087766F"/>
    <w:rsid w:val="00877683"/>
    <w:rsid w:val="0089060C"/>
    <w:rsid w:val="00894733"/>
    <w:rsid w:val="0089532C"/>
    <w:rsid w:val="0089686F"/>
    <w:rsid w:val="008A1080"/>
    <w:rsid w:val="008A5201"/>
    <w:rsid w:val="008B112D"/>
    <w:rsid w:val="008B2A9C"/>
    <w:rsid w:val="008B3BAD"/>
    <w:rsid w:val="008C0B72"/>
    <w:rsid w:val="008C2ADE"/>
    <w:rsid w:val="008C67A3"/>
    <w:rsid w:val="008D278B"/>
    <w:rsid w:val="008D6C20"/>
    <w:rsid w:val="008D7518"/>
    <w:rsid w:val="008E7963"/>
    <w:rsid w:val="008F1A04"/>
    <w:rsid w:val="008F79FF"/>
    <w:rsid w:val="00901C15"/>
    <w:rsid w:val="0090225C"/>
    <w:rsid w:val="0090442E"/>
    <w:rsid w:val="00906E54"/>
    <w:rsid w:val="00915DC0"/>
    <w:rsid w:val="0092139B"/>
    <w:rsid w:val="009238CB"/>
    <w:rsid w:val="00943AD9"/>
    <w:rsid w:val="00957526"/>
    <w:rsid w:val="009641FD"/>
    <w:rsid w:val="00964497"/>
    <w:rsid w:val="00966FEC"/>
    <w:rsid w:val="009739BB"/>
    <w:rsid w:val="00973B6C"/>
    <w:rsid w:val="009945FD"/>
    <w:rsid w:val="00997B77"/>
    <w:rsid w:val="009A2C52"/>
    <w:rsid w:val="009A6634"/>
    <w:rsid w:val="009A79D6"/>
    <w:rsid w:val="009B0F2D"/>
    <w:rsid w:val="009B22F8"/>
    <w:rsid w:val="009B6F02"/>
    <w:rsid w:val="009C20CE"/>
    <w:rsid w:val="009C7818"/>
    <w:rsid w:val="009D6255"/>
    <w:rsid w:val="009D699A"/>
    <w:rsid w:val="009E2F67"/>
    <w:rsid w:val="009E6BB3"/>
    <w:rsid w:val="009F0E57"/>
    <w:rsid w:val="009F2757"/>
    <w:rsid w:val="009F2EBC"/>
    <w:rsid w:val="009F534F"/>
    <w:rsid w:val="00A00641"/>
    <w:rsid w:val="00A03EE2"/>
    <w:rsid w:val="00A07020"/>
    <w:rsid w:val="00A10098"/>
    <w:rsid w:val="00A12B7E"/>
    <w:rsid w:val="00A246ED"/>
    <w:rsid w:val="00A33109"/>
    <w:rsid w:val="00A37C18"/>
    <w:rsid w:val="00A43708"/>
    <w:rsid w:val="00A43A10"/>
    <w:rsid w:val="00A45EB8"/>
    <w:rsid w:val="00A562EB"/>
    <w:rsid w:val="00A652A5"/>
    <w:rsid w:val="00A73A8F"/>
    <w:rsid w:val="00A80089"/>
    <w:rsid w:val="00A8161B"/>
    <w:rsid w:val="00A821FB"/>
    <w:rsid w:val="00A8225A"/>
    <w:rsid w:val="00A8411F"/>
    <w:rsid w:val="00A93E78"/>
    <w:rsid w:val="00AA07A3"/>
    <w:rsid w:val="00AA2860"/>
    <w:rsid w:val="00AB1A0E"/>
    <w:rsid w:val="00AB28EE"/>
    <w:rsid w:val="00AB2B61"/>
    <w:rsid w:val="00AF15F8"/>
    <w:rsid w:val="00B0375D"/>
    <w:rsid w:val="00B043D6"/>
    <w:rsid w:val="00B06839"/>
    <w:rsid w:val="00B20ED1"/>
    <w:rsid w:val="00B21E05"/>
    <w:rsid w:val="00B25244"/>
    <w:rsid w:val="00B27254"/>
    <w:rsid w:val="00B32C8B"/>
    <w:rsid w:val="00B3698B"/>
    <w:rsid w:val="00B40A52"/>
    <w:rsid w:val="00B40D2E"/>
    <w:rsid w:val="00B40EDB"/>
    <w:rsid w:val="00B45477"/>
    <w:rsid w:val="00B458C8"/>
    <w:rsid w:val="00B4744B"/>
    <w:rsid w:val="00B478E9"/>
    <w:rsid w:val="00B5167F"/>
    <w:rsid w:val="00B5436E"/>
    <w:rsid w:val="00B57C77"/>
    <w:rsid w:val="00B605BA"/>
    <w:rsid w:val="00B60A82"/>
    <w:rsid w:val="00B630DD"/>
    <w:rsid w:val="00B651E1"/>
    <w:rsid w:val="00B667D3"/>
    <w:rsid w:val="00B73112"/>
    <w:rsid w:val="00B737FB"/>
    <w:rsid w:val="00B74A96"/>
    <w:rsid w:val="00B74FFC"/>
    <w:rsid w:val="00B85036"/>
    <w:rsid w:val="00B87EF6"/>
    <w:rsid w:val="00B92BDC"/>
    <w:rsid w:val="00B9346E"/>
    <w:rsid w:val="00B934F7"/>
    <w:rsid w:val="00BA7A9A"/>
    <w:rsid w:val="00BB5261"/>
    <w:rsid w:val="00BB56D5"/>
    <w:rsid w:val="00BD4ED7"/>
    <w:rsid w:val="00BD7F1E"/>
    <w:rsid w:val="00BF1D62"/>
    <w:rsid w:val="00BF26E5"/>
    <w:rsid w:val="00C121C5"/>
    <w:rsid w:val="00C14872"/>
    <w:rsid w:val="00C16A8A"/>
    <w:rsid w:val="00C26715"/>
    <w:rsid w:val="00C26C61"/>
    <w:rsid w:val="00C32432"/>
    <w:rsid w:val="00C47315"/>
    <w:rsid w:val="00C509C4"/>
    <w:rsid w:val="00C5111B"/>
    <w:rsid w:val="00C528AC"/>
    <w:rsid w:val="00C60A8D"/>
    <w:rsid w:val="00C63B57"/>
    <w:rsid w:val="00C65676"/>
    <w:rsid w:val="00C720D6"/>
    <w:rsid w:val="00C80667"/>
    <w:rsid w:val="00C80BE9"/>
    <w:rsid w:val="00C81565"/>
    <w:rsid w:val="00C90625"/>
    <w:rsid w:val="00C94D6C"/>
    <w:rsid w:val="00C9729F"/>
    <w:rsid w:val="00CA19FA"/>
    <w:rsid w:val="00CA7448"/>
    <w:rsid w:val="00CB2A25"/>
    <w:rsid w:val="00CB4E4A"/>
    <w:rsid w:val="00CC43EF"/>
    <w:rsid w:val="00CD7687"/>
    <w:rsid w:val="00CD7D13"/>
    <w:rsid w:val="00CE1BDE"/>
    <w:rsid w:val="00D04FF8"/>
    <w:rsid w:val="00D056E2"/>
    <w:rsid w:val="00D07597"/>
    <w:rsid w:val="00D1173D"/>
    <w:rsid w:val="00D1261D"/>
    <w:rsid w:val="00D1490F"/>
    <w:rsid w:val="00D15188"/>
    <w:rsid w:val="00D1610F"/>
    <w:rsid w:val="00D176C0"/>
    <w:rsid w:val="00D32570"/>
    <w:rsid w:val="00D40720"/>
    <w:rsid w:val="00D46F87"/>
    <w:rsid w:val="00D50714"/>
    <w:rsid w:val="00D54B5E"/>
    <w:rsid w:val="00D57A30"/>
    <w:rsid w:val="00D61827"/>
    <w:rsid w:val="00D62F40"/>
    <w:rsid w:val="00D63854"/>
    <w:rsid w:val="00D65514"/>
    <w:rsid w:val="00D656A1"/>
    <w:rsid w:val="00D66863"/>
    <w:rsid w:val="00D671DA"/>
    <w:rsid w:val="00D678C8"/>
    <w:rsid w:val="00D85C17"/>
    <w:rsid w:val="00D86C7A"/>
    <w:rsid w:val="00D87C75"/>
    <w:rsid w:val="00D913D7"/>
    <w:rsid w:val="00D956BF"/>
    <w:rsid w:val="00DA1D82"/>
    <w:rsid w:val="00DA5E32"/>
    <w:rsid w:val="00DB1C1C"/>
    <w:rsid w:val="00DB63AB"/>
    <w:rsid w:val="00DC492A"/>
    <w:rsid w:val="00DC4FDB"/>
    <w:rsid w:val="00DD2518"/>
    <w:rsid w:val="00DD52BE"/>
    <w:rsid w:val="00DF1738"/>
    <w:rsid w:val="00DF321B"/>
    <w:rsid w:val="00E021AE"/>
    <w:rsid w:val="00E025D2"/>
    <w:rsid w:val="00E03CEF"/>
    <w:rsid w:val="00E048DA"/>
    <w:rsid w:val="00E106AF"/>
    <w:rsid w:val="00E12053"/>
    <w:rsid w:val="00E142E2"/>
    <w:rsid w:val="00E16260"/>
    <w:rsid w:val="00E1755D"/>
    <w:rsid w:val="00E21175"/>
    <w:rsid w:val="00E2524D"/>
    <w:rsid w:val="00E258B7"/>
    <w:rsid w:val="00E332F6"/>
    <w:rsid w:val="00E364F8"/>
    <w:rsid w:val="00E41A69"/>
    <w:rsid w:val="00E47970"/>
    <w:rsid w:val="00E50595"/>
    <w:rsid w:val="00E50D4E"/>
    <w:rsid w:val="00E52A08"/>
    <w:rsid w:val="00E532BB"/>
    <w:rsid w:val="00E57B2F"/>
    <w:rsid w:val="00E618E8"/>
    <w:rsid w:val="00E629CD"/>
    <w:rsid w:val="00E65A1B"/>
    <w:rsid w:val="00E66138"/>
    <w:rsid w:val="00E66843"/>
    <w:rsid w:val="00E70E8E"/>
    <w:rsid w:val="00E724C3"/>
    <w:rsid w:val="00E74FC2"/>
    <w:rsid w:val="00E76AF7"/>
    <w:rsid w:val="00E818E1"/>
    <w:rsid w:val="00E820F2"/>
    <w:rsid w:val="00E94A32"/>
    <w:rsid w:val="00E973CF"/>
    <w:rsid w:val="00EA1091"/>
    <w:rsid w:val="00EA4F0F"/>
    <w:rsid w:val="00EA788C"/>
    <w:rsid w:val="00EB62F3"/>
    <w:rsid w:val="00EB729C"/>
    <w:rsid w:val="00EC2E10"/>
    <w:rsid w:val="00EC3D2B"/>
    <w:rsid w:val="00EC4431"/>
    <w:rsid w:val="00ED061C"/>
    <w:rsid w:val="00ED12DA"/>
    <w:rsid w:val="00ED2BE9"/>
    <w:rsid w:val="00ED458A"/>
    <w:rsid w:val="00ED4C47"/>
    <w:rsid w:val="00ED538F"/>
    <w:rsid w:val="00EE25FF"/>
    <w:rsid w:val="00EE408F"/>
    <w:rsid w:val="00EF47E7"/>
    <w:rsid w:val="00EF73C4"/>
    <w:rsid w:val="00F034F2"/>
    <w:rsid w:val="00F119D9"/>
    <w:rsid w:val="00F11DE5"/>
    <w:rsid w:val="00F13856"/>
    <w:rsid w:val="00F21049"/>
    <w:rsid w:val="00F215DA"/>
    <w:rsid w:val="00F2554F"/>
    <w:rsid w:val="00F3432F"/>
    <w:rsid w:val="00F34CD2"/>
    <w:rsid w:val="00F42F28"/>
    <w:rsid w:val="00F5054C"/>
    <w:rsid w:val="00F5360A"/>
    <w:rsid w:val="00F543EA"/>
    <w:rsid w:val="00F54695"/>
    <w:rsid w:val="00F55C33"/>
    <w:rsid w:val="00F62DEA"/>
    <w:rsid w:val="00F64044"/>
    <w:rsid w:val="00F66238"/>
    <w:rsid w:val="00F719E2"/>
    <w:rsid w:val="00F8116B"/>
    <w:rsid w:val="00F84AEF"/>
    <w:rsid w:val="00F90B24"/>
    <w:rsid w:val="00F941B1"/>
    <w:rsid w:val="00FA1832"/>
    <w:rsid w:val="00FA416C"/>
    <w:rsid w:val="00FA4AD9"/>
    <w:rsid w:val="00FA6144"/>
    <w:rsid w:val="00FA7B04"/>
    <w:rsid w:val="00FB0E27"/>
    <w:rsid w:val="00FC440A"/>
    <w:rsid w:val="00FC4C53"/>
    <w:rsid w:val="00FC5F78"/>
    <w:rsid w:val="00FD0BB2"/>
    <w:rsid w:val="00FD65DF"/>
    <w:rsid w:val="00FD6662"/>
    <w:rsid w:val="00FE2A0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744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CA" w:eastAsia="en-CA"/>
    </w:rPr>
  </w:style>
  <w:style w:type="paragraph" w:styleId="Heading3">
    <w:name w:val="heading 3"/>
    <w:basedOn w:val="Normal"/>
    <w:next w:val="Normal"/>
    <w:link w:val="Heading3Char"/>
    <w:uiPriority w:val="9"/>
    <w:unhideWhenUsed/>
    <w:qFormat/>
    <w:rsid w:val="00CA7448"/>
    <w:pPr>
      <w:keepNext/>
      <w:keepLines/>
      <w:spacing w:before="40" w:after="0" w:line="259" w:lineRule="auto"/>
      <w:outlineLvl w:val="2"/>
    </w:pPr>
    <w:rPr>
      <w:rFonts w:asciiTheme="majorHAnsi" w:eastAsiaTheme="majorEastAsia" w:hAnsiTheme="majorHAnsi" w:cstheme="majorBidi"/>
      <w:color w:val="243F60" w:themeColor="accent1" w:themeShade="7F"/>
      <w:szCs w:val="24"/>
      <w:lang w:val="en-CA" w:eastAsia="en-CA"/>
    </w:rPr>
  </w:style>
  <w:style w:type="paragraph" w:styleId="Heading4">
    <w:name w:val="heading 4"/>
    <w:basedOn w:val="Normal"/>
    <w:next w:val="Normal"/>
    <w:link w:val="Heading4Char"/>
    <w:uiPriority w:val="9"/>
    <w:semiHidden/>
    <w:unhideWhenUsed/>
    <w:qFormat/>
    <w:rsid w:val="0026168A"/>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lang w:val="en-CA"/>
      <w14:ligatures w14:val="standardContextual"/>
    </w:rPr>
  </w:style>
  <w:style w:type="paragraph" w:styleId="Heading5">
    <w:name w:val="heading 5"/>
    <w:basedOn w:val="Normal"/>
    <w:next w:val="Normal"/>
    <w:link w:val="Heading5Char"/>
    <w:uiPriority w:val="9"/>
    <w:semiHidden/>
    <w:unhideWhenUsed/>
    <w:qFormat/>
    <w:rsid w:val="0026168A"/>
    <w:pPr>
      <w:keepNext/>
      <w:keepLines/>
      <w:spacing w:before="80" w:after="40" w:line="259" w:lineRule="auto"/>
      <w:outlineLvl w:val="4"/>
    </w:pPr>
    <w:rPr>
      <w:rFonts w:asciiTheme="minorHAnsi" w:eastAsiaTheme="majorEastAsia" w:hAnsiTheme="minorHAnsi" w:cstheme="majorBidi"/>
      <w:color w:val="365F91" w:themeColor="accent1" w:themeShade="BF"/>
      <w:kern w:val="2"/>
      <w:sz w:val="22"/>
      <w:lang w:val="en-CA"/>
      <w14:ligatures w14:val="standardContextual"/>
    </w:rPr>
  </w:style>
  <w:style w:type="paragraph" w:styleId="Heading6">
    <w:name w:val="heading 6"/>
    <w:basedOn w:val="Normal"/>
    <w:next w:val="Normal"/>
    <w:link w:val="Heading6Char"/>
    <w:uiPriority w:val="9"/>
    <w:semiHidden/>
    <w:unhideWhenUsed/>
    <w:qFormat/>
    <w:rsid w:val="0026168A"/>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en-CA"/>
      <w14:ligatures w14:val="standardContextual"/>
    </w:rPr>
  </w:style>
  <w:style w:type="paragraph" w:styleId="Heading7">
    <w:name w:val="heading 7"/>
    <w:basedOn w:val="Normal"/>
    <w:next w:val="Normal"/>
    <w:link w:val="Heading7Char"/>
    <w:uiPriority w:val="9"/>
    <w:semiHidden/>
    <w:unhideWhenUsed/>
    <w:qFormat/>
    <w:rsid w:val="0026168A"/>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en-CA"/>
      <w14:ligatures w14:val="standardContextual"/>
    </w:rPr>
  </w:style>
  <w:style w:type="paragraph" w:styleId="Heading8">
    <w:name w:val="heading 8"/>
    <w:basedOn w:val="Normal"/>
    <w:next w:val="Normal"/>
    <w:link w:val="Heading8Char"/>
    <w:uiPriority w:val="9"/>
    <w:semiHidden/>
    <w:unhideWhenUsed/>
    <w:qFormat/>
    <w:rsid w:val="0026168A"/>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en-CA"/>
      <w14:ligatures w14:val="standardContextual"/>
    </w:rPr>
  </w:style>
  <w:style w:type="paragraph" w:styleId="Heading9">
    <w:name w:val="heading 9"/>
    <w:basedOn w:val="Normal"/>
    <w:next w:val="Normal"/>
    <w:link w:val="Heading9Char"/>
    <w:uiPriority w:val="9"/>
    <w:semiHidden/>
    <w:unhideWhenUsed/>
    <w:qFormat/>
    <w:rsid w:val="0026168A"/>
    <w:pPr>
      <w:keepNext/>
      <w:keepLines/>
      <w:spacing w:after="0" w:line="259" w:lineRule="auto"/>
      <w:outlineLvl w:val="8"/>
    </w:pPr>
    <w:rPr>
      <w:rFonts w:asciiTheme="minorHAnsi" w:eastAsiaTheme="majorEastAsia" w:hAnsiTheme="minorHAnsi" w:cstheme="majorBidi"/>
      <w:color w:val="272727" w:themeColor="text1" w:themeTint="D8"/>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203A12"/>
    <w:rPr>
      <w:color w:val="0000FF" w:themeColor="hyperlink"/>
      <w:u w:val="single"/>
    </w:rPr>
  </w:style>
  <w:style w:type="paragraph" w:styleId="Subtitle">
    <w:name w:val="Subtitle"/>
    <w:basedOn w:val="Normal"/>
    <w:next w:val="Normal"/>
    <w:link w:val="SubtitleChar"/>
    <w:uiPriority w:val="11"/>
    <w:qFormat/>
    <w:rsid w:val="00203A1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03A12"/>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203A12"/>
    <w:rPr>
      <w:color w:val="605E5C"/>
      <w:shd w:val="clear" w:color="auto" w:fill="E1DFDD"/>
    </w:rPr>
  </w:style>
  <w:style w:type="character" w:styleId="FollowedHyperlink">
    <w:name w:val="FollowedHyperlink"/>
    <w:basedOn w:val="DefaultParagraphFont"/>
    <w:uiPriority w:val="99"/>
    <w:semiHidden/>
    <w:unhideWhenUsed/>
    <w:rsid w:val="00550DC3"/>
    <w:rPr>
      <w:color w:val="800080" w:themeColor="followedHyperlink"/>
      <w:u w:val="single"/>
    </w:rPr>
  </w:style>
  <w:style w:type="character" w:customStyle="1" w:styleId="Heading2Char">
    <w:name w:val="Heading 2 Char"/>
    <w:basedOn w:val="DefaultParagraphFont"/>
    <w:link w:val="Heading2"/>
    <w:uiPriority w:val="9"/>
    <w:rsid w:val="00CA7448"/>
    <w:rPr>
      <w:rFonts w:asciiTheme="majorHAnsi" w:eastAsiaTheme="majorEastAsia" w:hAnsiTheme="majorHAnsi" w:cstheme="majorBidi"/>
      <w:color w:val="365F91" w:themeColor="accent1" w:themeShade="BF"/>
      <w:sz w:val="26"/>
      <w:szCs w:val="26"/>
      <w:lang w:val="en-CA" w:eastAsia="en-CA"/>
    </w:rPr>
  </w:style>
  <w:style w:type="character" w:customStyle="1" w:styleId="Heading3Char">
    <w:name w:val="Heading 3 Char"/>
    <w:basedOn w:val="DefaultParagraphFont"/>
    <w:link w:val="Heading3"/>
    <w:uiPriority w:val="9"/>
    <w:rsid w:val="00CA7448"/>
    <w:rPr>
      <w:rFonts w:asciiTheme="majorHAnsi" w:eastAsiaTheme="majorEastAsia" w:hAnsiTheme="majorHAnsi" w:cstheme="majorBidi"/>
      <w:color w:val="243F60" w:themeColor="accent1" w:themeShade="7F"/>
      <w:sz w:val="24"/>
      <w:szCs w:val="24"/>
      <w:lang w:val="en-CA" w:eastAsia="en-CA"/>
    </w:rPr>
  </w:style>
  <w:style w:type="paragraph" w:styleId="TOC1">
    <w:name w:val="toc 1"/>
    <w:basedOn w:val="Normal"/>
    <w:next w:val="Normal"/>
    <w:autoRedefine/>
    <w:uiPriority w:val="39"/>
    <w:unhideWhenUsed/>
    <w:qFormat/>
    <w:rsid w:val="00A821FB"/>
    <w:pPr>
      <w:tabs>
        <w:tab w:val="right" w:pos="9350"/>
      </w:tabs>
      <w:spacing w:before="120" w:after="0" w:line="259" w:lineRule="auto"/>
    </w:pPr>
    <w:rPr>
      <w:rFonts w:ascii="Arial" w:eastAsia="Calibri" w:hAnsi="Arial" w:cstheme="minorHAnsi"/>
      <w:bCs/>
      <w:noProof/>
      <w:color w:val="000000" w:themeColor="text1"/>
      <w:sz w:val="28"/>
      <w:szCs w:val="24"/>
      <w:lang w:val="en-CA" w:eastAsia="en-CA"/>
    </w:rPr>
  </w:style>
  <w:style w:type="paragraph" w:styleId="TOC2">
    <w:name w:val="toc 2"/>
    <w:basedOn w:val="Normal"/>
    <w:next w:val="Normal"/>
    <w:autoRedefine/>
    <w:uiPriority w:val="39"/>
    <w:unhideWhenUsed/>
    <w:rsid w:val="00CA7448"/>
    <w:pPr>
      <w:spacing w:before="120" w:after="0" w:line="259" w:lineRule="auto"/>
      <w:ind w:left="220"/>
    </w:pPr>
    <w:rPr>
      <w:rFonts w:ascii="Calibri" w:eastAsia="Calibri" w:hAnsi="Calibri" w:cstheme="minorHAnsi"/>
      <w:b/>
      <w:bCs/>
      <w:sz w:val="22"/>
      <w:lang w:val="en-CA" w:eastAsia="en-CA"/>
    </w:rPr>
  </w:style>
  <w:style w:type="paragraph" w:styleId="TOC3">
    <w:name w:val="toc 3"/>
    <w:basedOn w:val="Normal"/>
    <w:next w:val="Normal"/>
    <w:autoRedefine/>
    <w:uiPriority w:val="39"/>
    <w:unhideWhenUsed/>
    <w:rsid w:val="00CA7448"/>
    <w:pPr>
      <w:spacing w:after="0" w:line="259" w:lineRule="auto"/>
      <w:ind w:left="440"/>
    </w:pPr>
    <w:rPr>
      <w:rFonts w:ascii="Calibri" w:eastAsia="Calibri" w:hAnsi="Calibri" w:cstheme="minorHAnsi"/>
      <w:sz w:val="20"/>
      <w:szCs w:val="20"/>
      <w:lang w:val="en-CA" w:eastAsia="en-CA"/>
    </w:rPr>
  </w:style>
  <w:style w:type="character" w:styleId="FootnoteReference">
    <w:name w:val="footnote reference"/>
    <w:basedOn w:val="DefaultParagraphFont"/>
    <w:uiPriority w:val="99"/>
    <w:semiHidden/>
    <w:unhideWhenUsed/>
    <w:rsid w:val="00CA7448"/>
    <w:rPr>
      <w:vertAlign w:val="superscript"/>
    </w:rPr>
  </w:style>
  <w:style w:type="character" w:styleId="PageNumber">
    <w:name w:val="page number"/>
    <w:basedOn w:val="DefaultParagraphFont"/>
    <w:uiPriority w:val="99"/>
    <w:semiHidden/>
    <w:unhideWhenUsed/>
    <w:rsid w:val="00CA7448"/>
  </w:style>
  <w:style w:type="paragraph" w:styleId="TOCHeading">
    <w:name w:val="TOC Heading"/>
    <w:basedOn w:val="Heading1"/>
    <w:next w:val="Normal"/>
    <w:uiPriority w:val="39"/>
    <w:unhideWhenUsed/>
    <w:qFormat/>
    <w:rsid w:val="0026168A"/>
    <w:pPr>
      <w:outlineLvl w:val="9"/>
    </w:pPr>
  </w:style>
  <w:style w:type="character" w:customStyle="1" w:styleId="Heading4Char">
    <w:name w:val="Heading 4 Char"/>
    <w:basedOn w:val="DefaultParagraphFont"/>
    <w:link w:val="Heading4"/>
    <w:uiPriority w:val="9"/>
    <w:semiHidden/>
    <w:rsid w:val="0026168A"/>
    <w:rPr>
      <w:rFonts w:eastAsiaTheme="majorEastAsia" w:cstheme="majorBidi"/>
      <w:i/>
      <w:iCs/>
      <w:color w:val="365F91" w:themeColor="accent1" w:themeShade="BF"/>
      <w:kern w:val="2"/>
      <w:lang w:val="en-CA"/>
      <w14:ligatures w14:val="standardContextual"/>
    </w:rPr>
  </w:style>
  <w:style w:type="character" w:customStyle="1" w:styleId="Heading5Char">
    <w:name w:val="Heading 5 Char"/>
    <w:basedOn w:val="DefaultParagraphFont"/>
    <w:link w:val="Heading5"/>
    <w:uiPriority w:val="9"/>
    <w:semiHidden/>
    <w:rsid w:val="0026168A"/>
    <w:rPr>
      <w:rFonts w:eastAsiaTheme="majorEastAsia" w:cstheme="majorBidi"/>
      <w:color w:val="365F91" w:themeColor="accent1" w:themeShade="BF"/>
      <w:kern w:val="2"/>
      <w:lang w:val="en-CA"/>
      <w14:ligatures w14:val="standardContextual"/>
    </w:rPr>
  </w:style>
  <w:style w:type="character" w:customStyle="1" w:styleId="Heading6Char">
    <w:name w:val="Heading 6 Char"/>
    <w:basedOn w:val="DefaultParagraphFont"/>
    <w:link w:val="Heading6"/>
    <w:uiPriority w:val="9"/>
    <w:semiHidden/>
    <w:rsid w:val="0026168A"/>
    <w:rPr>
      <w:rFonts w:eastAsiaTheme="majorEastAsia" w:cstheme="majorBidi"/>
      <w:i/>
      <w:iCs/>
      <w:color w:val="595959" w:themeColor="text1" w:themeTint="A6"/>
      <w:kern w:val="2"/>
      <w:lang w:val="en-CA"/>
      <w14:ligatures w14:val="standardContextual"/>
    </w:rPr>
  </w:style>
  <w:style w:type="character" w:customStyle="1" w:styleId="Heading7Char">
    <w:name w:val="Heading 7 Char"/>
    <w:basedOn w:val="DefaultParagraphFont"/>
    <w:link w:val="Heading7"/>
    <w:uiPriority w:val="9"/>
    <w:semiHidden/>
    <w:rsid w:val="0026168A"/>
    <w:rPr>
      <w:rFonts w:eastAsiaTheme="majorEastAsia" w:cstheme="majorBidi"/>
      <w:color w:val="595959" w:themeColor="text1" w:themeTint="A6"/>
      <w:kern w:val="2"/>
      <w:lang w:val="en-CA"/>
      <w14:ligatures w14:val="standardContextual"/>
    </w:rPr>
  </w:style>
  <w:style w:type="character" w:customStyle="1" w:styleId="Heading8Char">
    <w:name w:val="Heading 8 Char"/>
    <w:basedOn w:val="DefaultParagraphFont"/>
    <w:link w:val="Heading8"/>
    <w:uiPriority w:val="9"/>
    <w:semiHidden/>
    <w:rsid w:val="0026168A"/>
    <w:rPr>
      <w:rFonts w:eastAsiaTheme="majorEastAsia" w:cstheme="majorBidi"/>
      <w:i/>
      <w:iCs/>
      <w:color w:val="272727" w:themeColor="text1" w:themeTint="D8"/>
      <w:kern w:val="2"/>
      <w:lang w:val="en-CA"/>
      <w14:ligatures w14:val="standardContextual"/>
    </w:rPr>
  </w:style>
  <w:style w:type="character" w:customStyle="1" w:styleId="Heading9Char">
    <w:name w:val="Heading 9 Char"/>
    <w:basedOn w:val="DefaultParagraphFont"/>
    <w:link w:val="Heading9"/>
    <w:uiPriority w:val="9"/>
    <w:semiHidden/>
    <w:rsid w:val="0026168A"/>
    <w:rPr>
      <w:rFonts w:eastAsiaTheme="majorEastAsia" w:cstheme="majorBidi"/>
      <w:color w:val="272727" w:themeColor="text1" w:themeTint="D8"/>
      <w:kern w:val="2"/>
      <w:lang w:val="en-CA"/>
      <w14:ligatures w14:val="standardContextual"/>
    </w:rPr>
  </w:style>
  <w:style w:type="paragraph" w:styleId="Quote">
    <w:name w:val="Quote"/>
    <w:basedOn w:val="Normal"/>
    <w:next w:val="Normal"/>
    <w:link w:val="QuoteChar"/>
    <w:uiPriority w:val="29"/>
    <w:qFormat/>
    <w:rsid w:val="0026168A"/>
    <w:pPr>
      <w:spacing w:before="160" w:after="160" w:line="259" w:lineRule="auto"/>
      <w:jc w:val="center"/>
    </w:pPr>
    <w:rPr>
      <w:rFonts w:asciiTheme="minorHAnsi" w:hAnsiTheme="minorHAnsi"/>
      <w:i/>
      <w:iCs/>
      <w:color w:val="404040" w:themeColor="text1" w:themeTint="BF"/>
      <w:kern w:val="2"/>
      <w:sz w:val="22"/>
      <w:lang w:val="en-CA"/>
      <w14:ligatures w14:val="standardContextual"/>
    </w:rPr>
  </w:style>
  <w:style w:type="character" w:customStyle="1" w:styleId="QuoteChar">
    <w:name w:val="Quote Char"/>
    <w:basedOn w:val="DefaultParagraphFont"/>
    <w:link w:val="Quote"/>
    <w:uiPriority w:val="29"/>
    <w:rsid w:val="0026168A"/>
    <w:rPr>
      <w:i/>
      <w:iCs/>
      <w:color w:val="404040" w:themeColor="text1" w:themeTint="BF"/>
      <w:kern w:val="2"/>
      <w:lang w:val="en-CA"/>
      <w14:ligatures w14:val="standardContextual"/>
    </w:rPr>
  </w:style>
  <w:style w:type="character" w:styleId="IntenseEmphasis">
    <w:name w:val="Intense Emphasis"/>
    <w:basedOn w:val="DefaultParagraphFont"/>
    <w:uiPriority w:val="21"/>
    <w:qFormat/>
    <w:rsid w:val="0026168A"/>
    <w:rPr>
      <w:i/>
      <w:iCs/>
      <w:color w:val="365F91" w:themeColor="accent1" w:themeShade="BF"/>
    </w:rPr>
  </w:style>
  <w:style w:type="paragraph" w:styleId="IntenseQuote">
    <w:name w:val="Intense Quote"/>
    <w:basedOn w:val="Normal"/>
    <w:next w:val="Normal"/>
    <w:link w:val="IntenseQuoteChar"/>
    <w:uiPriority w:val="30"/>
    <w:qFormat/>
    <w:rsid w:val="0026168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i/>
      <w:iCs/>
      <w:color w:val="365F91" w:themeColor="accent1" w:themeShade="BF"/>
      <w:kern w:val="2"/>
      <w:sz w:val="22"/>
      <w:lang w:val="en-CA"/>
      <w14:ligatures w14:val="standardContextual"/>
    </w:rPr>
  </w:style>
  <w:style w:type="character" w:customStyle="1" w:styleId="IntenseQuoteChar">
    <w:name w:val="Intense Quote Char"/>
    <w:basedOn w:val="DefaultParagraphFont"/>
    <w:link w:val="IntenseQuote"/>
    <w:uiPriority w:val="30"/>
    <w:rsid w:val="0026168A"/>
    <w:rPr>
      <w:i/>
      <w:iCs/>
      <w:color w:val="365F91" w:themeColor="accent1" w:themeShade="BF"/>
      <w:kern w:val="2"/>
      <w:lang w:val="en-CA"/>
      <w14:ligatures w14:val="standardContextual"/>
    </w:rPr>
  </w:style>
  <w:style w:type="character" w:styleId="IntenseReference">
    <w:name w:val="Intense Reference"/>
    <w:basedOn w:val="DefaultParagraphFont"/>
    <w:uiPriority w:val="32"/>
    <w:qFormat/>
    <w:rsid w:val="0026168A"/>
    <w:rPr>
      <w:b/>
      <w:bCs/>
      <w:smallCaps/>
      <w:color w:val="365F91" w:themeColor="accent1" w:themeShade="BF"/>
      <w:spacing w:val="5"/>
    </w:rPr>
  </w:style>
  <w:style w:type="paragraph" w:customStyle="1" w:styleId="paragraph">
    <w:name w:val="paragraph"/>
    <w:basedOn w:val="Normal"/>
    <w:rsid w:val="0026168A"/>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normaltextrun">
    <w:name w:val="normaltextrun"/>
    <w:basedOn w:val="DefaultParagraphFont"/>
    <w:rsid w:val="0026168A"/>
  </w:style>
  <w:style w:type="character" w:customStyle="1" w:styleId="eop">
    <w:name w:val="eop"/>
    <w:basedOn w:val="DefaultParagraphFont"/>
    <w:rsid w:val="0026168A"/>
  </w:style>
  <w:style w:type="paragraph" w:styleId="NormalWeb">
    <w:name w:val="Normal (Web)"/>
    <w:basedOn w:val="Normal"/>
    <w:uiPriority w:val="99"/>
    <w:semiHidden/>
    <w:unhideWhenUsed/>
    <w:rsid w:val="0026168A"/>
    <w:pPr>
      <w:spacing w:before="100" w:beforeAutospacing="1" w:after="100" w:afterAutospacing="1" w:line="240" w:lineRule="auto"/>
    </w:pPr>
    <w:rPr>
      <w:rFonts w:ascii="Times New Roman" w:eastAsiaTheme="minorEastAsia" w:hAnsi="Times New Roman" w:cs="Times New Roman"/>
      <w:szCs w:val="24"/>
      <w:lang w:val="en-CA" w:eastAsia="en-CA"/>
    </w:rPr>
  </w:style>
  <w:style w:type="paragraph" w:customStyle="1" w:styleId="1AutoList1">
    <w:name w:val="1AutoList1"/>
    <w:rsid w:val="0026168A"/>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my-2">
    <w:name w:val="my-2"/>
    <w:basedOn w:val="Normal"/>
    <w:rsid w:val="0026168A"/>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styleId="Strong">
    <w:name w:val="Strong"/>
    <w:unhideWhenUsed/>
    <w:qFormat/>
    <w:rsid w:val="0026168A"/>
    <w:rPr>
      <w:b/>
      <w:bCs/>
    </w:rPr>
  </w:style>
  <w:style w:type="character" w:styleId="SubtleEmphasis">
    <w:name w:val="Subtle Emphasis"/>
    <w:basedOn w:val="DefaultParagraphFont"/>
    <w:uiPriority w:val="19"/>
    <w:qFormat/>
    <w:rsid w:val="0026168A"/>
    <w:rPr>
      <w:i/>
      <w:iCs/>
      <w:color w:val="404040" w:themeColor="text1" w:themeTint="BF"/>
    </w:rPr>
  </w:style>
  <w:style w:type="paragraph" w:styleId="TOC4">
    <w:name w:val="toc 4"/>
    <w:basedOn w:val="Normal"/>
    <w:next w:val="Normal"/>
    <w:autoRedefine/>
    <w:uiPriority w:val="39"/>
    <w:unhideWhenUsed/>
    <w:rsid w:val="00190C5F"/>
    <w:pPr>
      <w:spacing w:after="100" w:line="278" w:lineRule="auto"/>
      <w:ind w:left="720"/>
    </w:pPr>
    <w:rPr>
      <w:rFonts w:asciiTheme="minorHAnsi" w:eastAsiaTheme="minorEastAsia" w:hAnsiTheme="minorHAnsi"/>
      <w:kern w:val="2"/>
      <w:szCs w:val="24"/>
      <w:lang w:val="en-CA"/>
      <w14:ligatures w14:val="standardContextual"/>
    </w:rPr>
  </w:style>
  <w:style w:type="paragraph" w:styleId="TOC5">
    <w:name w:val="toc 5"/>
    <w:basedOn w:val="Normal"/>
    <w:next w:val="Normal"/>
    <w:autoRedefine/>
    <w:uiPriority w:val="39"/>
    <w:unhideWhenUsed/>
    <w:rsid w:val="00190C5F"/>
    <w:pPr>
      <w:spacing w:after="100" w:line="278" w:lineRule="auto"/>
      <w:ind w:left="960"/>
    </w:pPr>
    <w:rPr>
      <w:rFonts w:asciiTheme="minorHAnsi" w:eastAsiaTheme="minorEastAsia" w:hAnsiTheme="minorHAnsi"/>
      <w:kern w:val="2"/>
      <w:szCs w:val="24"/>
      <w:lang w:val="en-CA"/>
      <w14:ligatures w14:val="standardContextual"/>
    </w:rPr>
  </w:style>
  <w:style w:type="paragraph" w:styleId="TOC6">
    <w:name w:val="toc 6"/>
    <w:basedOn w:val="Normal"/>
    <w:next w:val="Normal"/>
    <w:autoRedefine/>
    <w:uiPriority w:val="39"/>
    <w:unhideWhenUsed/>
    <w:rsid w:val="00190C5F"/>
    <w:pPr>
      <w:spacing w:after="100" w:line="278" w:lineRule="auto"/>
      <w:ind w:left="1200"/>
    </w:pPr>
    <w:rPr>
      <w:rFonts w:asciiTheme="minorHAnsi" w:eastAsiaTheme="minorEastAsia" w:hAnsiTheme="minorHAnsi"/>
      <w:kern w:val="2"/>
      <w:szCs w:val="24"/>
      <w:lang w:val="en-CA"/>
      <w14:ligatures w14:val="standardContextual"/>
    </w:rPr>
  </w:style>
  <w:style w:type="paragraph" w:styleId="TOC7">
    <w:name w:val="toc 7"/>
    <w:basedOn w:val="Normal"/>
    <w:next w:val="Normal"/>
    <w:autoRedefine/>
    <w:uiPriority w:val="39"/>
    <w:unhideWhenUsed/>
    <w:rsid w:val="00190C5F"/>
    <w:pPr>
      <w:spacing w:after="100" w:line="278" w:lineRule="auto"/>
      <w:ind w:left="1440"/>
    </w:pPr>
    <w:rPr>
      <w:rFonts w:asciiTheme="minorHAnsi" w:eastAsiaTheme="minorEastAsia" w:hAnsiTheme="minorHAnsi"/>
      <w:kern w:val="2"/>
      <w:szCs w:val="24"/>
      <w:lang w:val="en-CA"/>
      <w14:ligatures w14:val="standardContextual"/>
    </w:rPr>
  </w:style>
  <w:style w:type="paragraph" w:styleId="TOC8">
    <w:name w:val="toc 8"/>
    <w:basedOn w:val="Normal"/>
    <w:next w:val="Normal"/>
    <w:autoRedefine/>
    <w:uiPriority w:val="39"/>
    <w:unhideWhenUsed/>
    <w:rsid w:val="00190C5F"/>
    <w:pPr>
      <w:spacing w:after="100" w:line="278" w:lineRule="auto"/>
      <w:ind w:left="1680"/>
    </w:pPr>
    <w:rPr>
      <w:rFonts w:asciiTheme="minorHAnsi" w:eastAsiaTheme="minorEastAsia" w:hAnsiTheme="minorHAnsi"/>
      <w:kern w:val="2"/>
      <w:szCs w:val="24"/>
      <w:lang w:val="en-CA"/>
      <w14:ligatures w14:val="standardContextual"/>
    </w:rPr>
  </w:style>
  <w:style w:type="paragraph" w:styleId="TOC9">
    <w:name w:val="toc 9"/>
    <w:basedOn w:val="Normal"/>
    <w:next w:val="Normal"/>
    <w:autoRedefine/>
    <w:uiPriority w:val="39"/>
    <w:unhideWhenUsed/>
    <w:rsid w:val="00190C5F"/>
    <w:pPr>
      <w:spacing w:after="100" w:line="278" w:lineRule="auto"/>
      <w:ind w:left="1920"/>
    </w:pPr>
    <w:rPr>
      <w:rFonts w:asciiTheme="minorHAnsi" w:eastAsiaTheme="minorEastAsia" w:hAnsiTheme="minorHAnsi"/>
      <w:kern w:val="2"/>
      <w:szCs w:val="24"/>
      <w:lang w:val="en-CA"/>
      <w14:ligatures w14:val="standardContextual"/>
    </w:rPr>
  </w:style>
  <w:style w:type="character" w:styleId="CommentReference">
    <w:name w:val="annotation reference"/>
    <w:basedOn w:val="DefaultParagraphFont"/>
    <w:uiPriority w:val="99"/>
    <w:semiHidden/>
    <w:unhideWhenUsed/>
    <w:rsid w:val="00B74A96"/>
    <w:rPr>
      <w:sz w:val="16"/>
      <w:szCs w:val="16"/>
    </w:rPr>
  </w:style>
  <w:style w:type="paragraph" w:styleId="CommentText">
    <w:name w:val="annotation text"/>
    <w:basedOn w:val="Normal"/>
    <w:link w:val="CommentTextChar"/>
    <w:uiPriority w:val="99"/>
    <w:semiHidden/>
    <w:unhideWhenUsed/>
    <w:rsid w:val="00B74A96"/>
    <w:pPr>
      <w:spacing w:line="240" w:lineRule="auto"/>
    </w:pPr>
    <w:rPr>
      <w:sz w:val="20"/>
      <w:szCs w:val="20"/>
    </w:rPr>
  </w:style>
  <w:style w:type="character" w:customStyle="1" w:styleId="CommentTextChar">
    <w:name w:val="Comment Text Char"/>
    <w:basedOn w:val="DefaultParagraphFont"/>
    <w:link w:val="CommentText"/>
    <w:uiPriority w:val="99"/>
    <w:semiHidden/>
    <w:rsid w:val="00B74A9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74A96"/>
    <w:rPr>
      <w:b/>
      <w:bCs/>
    </w:rPr>
  </w:style>
  <w:style w:type="character" w:customStyle="1" w:styleId="CommentSubjectChar">
    <w:name w:val="Comment Subject Char"/>
    <w:basedOn w:val="CommentTextChar"/>
    <w:link w:val="CommentSubject"/>
    <w:uiPriority w:val="99"/>
    <w:semiHidden/>
    <w:rsid w:val="00B74A96"/>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s.gnb.ca/en/document/cs/2024,%20c.27" TargetMode="External"/><Relationship Id="rId21" Type="http://schemas.openxmlformats.org/officeDocument/2006/relationships/hyperlink" Target="https://laws-lois.justice.gc.ca/eng/regulations/SOR-2019-244/FullText.html" TargetMode="External"/><Relationship Id="rId34" Type="http://schemas.openxmlformats.org/officeDocument/2006/relationships/hyperlink" Target="https://www.legisquebec.gouv.qc.ca/fr/document/lc/s-30.01?langCont=en" TargetMode="External"/><Relationship Id="rId42" Type="http://schemas.openxmlformats.org/officeDocument/2006/relationships/hyperlink" Target="https://www.electionsmanitoba.ca/en/voting/MyVotingInfo" TargetMode="External"/><Relationship Id="rId47" Type="http://schemas.openxmlformats.org/officeDocument/2006/relationships/hyperlink" Target="https://enstools.electionsnovascotia.ca/edinfo/" TargetMode="External"/><Relationship Id="rId50" Type="http://schemas.openxmlformats.org/officeDocument/2006/relationships/hyperlink" Target="https://www.elections.sk.ca/voters/findmyconstituency" TargetMode="External"/><Relationship Id="rId55" Type="http://schemas.openxmlformats.org/officeDocument/2006/relationships/hyperlink" Target="https://www.cnib.ca/sites/default/files/2023-01/How%20to%E2%80%A6.meet%20with%20an%20elected%20official_EN.docx"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rey.ca/resident-services/grey-transit-route" TargetMode="External"/><Relationship Id="rId29" Type="http://schemas.openxmlformats.org/officeDocument/2006/relationships/hyperlink" Target="https://www.ontario.ca/laws/statute/05a11" TargetMode="External"/><Relationship Id="rId11" Type="http://schemas.openxmlformats.org/officeDocument/2006/relationships/hyperlink" Target="mailto:advocacy@cnib.ca" TargetMode="External"/><Relationship Id="rId24" Type="http://schemas.openxmlformats.org/officeDocument/2006/relationships/hyperlink" Target="https://web2.gov.mb.ca/laws/statutes/ccsm/a001-7.php" TargetMode="External"/><Relationship Id="rId32" Type="http://schemas.openxmlformats.org/officeDocument/2006/relationships/hyperlink" Target="https://www.canlii.org/en/pe/laws/regu/pei-reg-ec737-21/latest/pei-reg-ec737-21.html" TargetMode="External"/><Relationship Id="rId37" Type="http://schemas.openxmlformats.org/officeDocument/2006/relationships/hyperlink" Target="https://www.nccih.ca/634/Equity,_Accessibility,_Inclusion,_and_Participation,_NWT_Disability_Strategic_Framework__2017-2027.nccih?id=2958&amp;col=3" TargetMode="External"/><Relationship Id="rId40" Type="http://schemas.openxmlformats.org/officeDocument/2006/relationships/hyperlink" Target="https://streetkey.elections.ab.ca/" TargetMode="External"/><Relationship Id="rId45" Type="http://schemas.openxmlformats.org/officeDocument/2006/relationships/hyperlink" Target="https://www.assembly.nl.ca/Members/members.aspx" TargetMode="External"/><Relationship Id="rId53" Type="http://schemas.openxmlformats.org/officeDocument/2006/relationships/hyperlink" Target="http://www.yukonassembly.ca/mlas" TargetMode="External"/><Relationship Id="rId58" Type="http://schemas.openxmlformats.org/officeDocument/2006/relationships/hyperlink" Target="mailto:sarah.smith@nomail.ca"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mailto:advocacy@cnib.ca" TargetMode="External"/><Relationship Id="rId19" Type="http://schemas.openxmlformats.org/officeDocument/2006/relationships/hyperlink" Target="https://social.desa.un.org/issues/disability/crpd/convention-on-the-rights-of-persons-with-disabilities-articles" TargetMode="External"/><Relationship Id="rId14" Type="http://schemas.openxmlformats.org/officeDocument/2006/relationships/hyperlink" Target="https://urbanruralrides.ca/" TargetMode="External"/><Relationship Id="rId22" Type="http://schemas.openxmlformats.org/officeDocument/2006/relationships/hyperlink" Target="https://www.barrierfreeab.ca/" TargetMode="External"/><Relationship Id="rId27" Type="http://schemas.openxmlformats.org/officeDocument/2006/relationships/hyperlink" Target="https://www.assembly.nl.ca/legislation/sr/statutes/a01-001.htm" TargetMode="External"/><Relationship Id="rId30" Type="http://schemas.openxmlformats.org/officeDocument/2006/relationships/hyperlink" Target="https://www.ontario.ca/laws/statute/01m25" TargetMode="External"/><Relationship Id="rId35" Type="http://schemas.openxmlformats.org/officeDocument/2006/relationships/hyperlink" Target="https://www.quebec.ca/en/transports/paratransit/paratransit-eligibility" TargetMode="External"/><Relationship Id="rId43" Type="http://schemas.openxmlformats.org/officeDocument/2006/relationships/hyperlink" Target="https://www1.gnb.ca/elections/en/provstreetkey/provskinformation-e.asp" TargetMode="External"/><Relationship Id="rId48" Type="http://schemas.openxmlformats.org/officeDocument/2006/relationships/hyperlink" Target="https://www.elections.nu.ca/en/constituency-map" TargetMode="External"/><Relationship Id="rId56" Type="http://schemas.openxmlformats.org/officeDocument/2006/relationships/hyperlink" Target="https://www.canada.ca/en/canadian-heritage/services/protocol-guidelines-special-event/styles-address.html" TargetMode="Externa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electionsyukon.ca/en" TargetMode="External"/><Relationship Id="rId3" Type="http://schemas.openxmlformats.org/officeDocument/2006/relationships/customXml" Target="../customXml/item3.xml"/><Relationship Id="rId12" Type="http://schemas.openxmlformats.org/officeDocument/2006/relationships/hyperlink" Target="https://www150.statcan.gc.ca/n1/pub/11-627-m/11-627-m2025002-eng.htm" TargetMode="External"/><Relationship Id="rId17" Type="http://schemas.openxmlformats.org/officeDocument/2006/relationships/hyperlink" Target="https://www.thecounty.ca/public-and-specialized-transit/" TargetMode="External"/><Relationship Id="rId25" Type="http://schemas.openxmlformats.org/officeDocument/2006/relationships/hyperlink" Target="https://web2.gov.mb.ca/laws/regs/current/151-2023.php?lang=en" TargetMode="External"/><Relationship Id="rId33" Type="http://schemas.openxmlformats.org/officeDocument/2006/relationships/hyperlink" Target="https://www.legisquebec.gouv.qc.ca/fr/document/lc/e-20.1?langCont=en" TargetMode="External"/><Relationship Id="rId38" Type="http://schemas.openxmlformats.org/officeDocument/2006/relationships/hyperlink" Target="https://www.elections.ca/" TargetMode="External"/><Relationship Id="rId46" Type="http://schemas.openxmlformats.org/officeDocument/2006/relationships/hyperlink" Target="https://www.ntlegislativeassembly.ca/documents-proceedings/voice-your-opinion/contact-your-mla" TargetMode="External"/><Relationship Id="rId59" Type="http://schemas.openxmlformats.org/officeDocument/2006/relationships/hyperlink" Target="https://www.cnib.ca/sites/default/files/2023-01/How%20to...make%20a%20municipal%20deputation_EN.docx" TargetMode="External"/><Relationship Id="rId67" Type="http://schemas.openxmlformats.org/officeDocument/2006/relationships/theme" Target="theme/theme1.xml"/><Relationship Id="rId20" Type="http://schemas.openxmlformats.org/officeDocument/2006/relationships/hyperlink" Target="https://laws-lois.justice.gc.ca/eng/acts/a-0.6/FullText.html" TargetMode="External"/><Relationship Id="rId41" Type="http://schemas.openxmlformats.org/officeDocument/2006/relationships/hyperlink" Target="https://www.leg.bc.ca/members" TargetMode="External"/><Relationship Id="rId54" Type="http://schemas.openxmlformats.org/officeDocument/2006/relationships/hyperlink" Target="https://www.cnib.ca/sites/default/files/2023-02/Guide%20%E2%80%93%20Public%20Speaking%20and%20Advocacy_EN.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ctransit.com/kelowna/schedules-and-maps/ondemand/" TargetMode="External"/><Relationship Id="rId23" Type="http://schemas.openxmlformats.org/officeDocument/2006/relationships/hyperlink" Target="https://www.bclaws.gov.bc.ca/civix/document/id/complete/statreg/21019" TargetMode="External"/><Relationship Id="rId28" Type="http://schemas.openxmlformats.org/officeDocument/2006/relationships/hyperlink" Target="https://nslegislature.ca/legc/bills/62nd_3rd/3rd_read/b059.htm" TargetMode="External"/><Relationship Id="rId36" Type="http://schemas.openxmlformats.org/officeDocument/2006/relationships/hyperlink" Target="https://www.canlii.org/en/sk/laws/astat/ss-2023-c-19/latest/ss-2023-c-19.html" TargetMode="External"/><Relationship Id="rId49" Type="http://schemas.openxmlformats.org/officeDocument/2006/relationships/hyperlink" Target="https://www.ola.org/en/members/current" TargetMode="External"/><Relationship Id="rId57" Type="http://schemas.openxmlformats.org/officeDocument/2006/relationships/hyperlink" Target="mailto:sarah.smith@nomail.ca" TargetMode="External"/><Relationship Id="rId10" Type="http://schemas.openxmlformats.org/officeDocument/2006/relationships/hyperlink" Target="https://www.cnib.ca/en/safe-and-accessible-journeys" TargetMode="External"/><Relationship Id="rId31" Type="http://schemas.openxmlformats.org/officeDocument/2006/relationships/hyperlink" Target="https://www.peihumanrights.ca/prince-edward-island-human-rights-act" TargetMode="External"/><Relationship Id="rId44" Type="http://schemas.openxmlformats.org/officeDocument/2006/relationships/hyperlink" Target="https://www.elections.gov.nl.ca/resources/maps/" TargetMode="External"/><Relationship Id="rId52" Type="http://schemas.openxmlformats.org/officeDocument/2006/relationships/hyperlink" Target="https://yukonassembly.ca/mlas" TargetMode="External"/><Relationship Id="rId60" Type="http://schemas.openxmlformats.org/officeDocument/2006/relationships/hyperlink" Target="https://www.cnib.ca/sites/default/files/2023-01/How%20to...approach%20the%20media_EN.docx" TargetMode="External"/><Relationship Id="rId65"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cnib.ca/en/safe-and-accessible-journeys" TargetMode="External"/><Relationship Id="rId18" Type="http://schemas.openxmlformats.org/officeDocument/2006/relationships/hyperlink" Target="https://musgorider.ruralrides.ca/" TargetMode="External"/><Relationship Id="rId39" Type="http://schemas.openxmlformats.org/officeDocument/2006/relationships/hyperlink" Target="https://www.ourcommons.ca/member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34582A-F35C-6B40-AF7B-4282F08AEB0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54</Pages>
  <Words>10869</Words>
  <Characters>62730</Characters>
  <Application>Microsoft Office Word</Application>
  <DocSecurity>2</DocSecurity>
  <Lines>1350</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480</cp:revision>
  <dcterms:created xsi:type="dcterms:W3CDTF">2022-09-26T18:49:00Z</dcterms:created>
  <dcterms:modified xsi:type="dcterms:W3CDTF">2026-03-20T17:52:00Z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documentId_2165</vt:lpwstr>
  </property>
  <property fmtid="{D5CDD505-2E9C-101B-9397-08002B2CF9AE}" pid="5" name="grammarly_documentContext">
    <vt:lpwstr>{"goals":[],"domain":"general","emotions":[],"dialect":"canadian"}</vt:lpwstr>
  </property>
</Properties>
</file>