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7A8F7" w14:textId="1D95D76B" w:rsidR="007E6E27" w:rsidRPr="005A408C" w:rsidRDefault="007E6E27" w:rsidP="005A408C">
      <w:pPr>
        <w:pStyle w:val="Title"/>
        <w:spacing w:after="0" w:line="276" w:lineRule="auto"/>
        <w:rPr>
          <w:rFonts w:ascii="Arial" w:hAnsi="Arial" w:cs="Arial"/>
          <w:b/>
          <w:bCs/>
          <w:sz w:val="40"/>
          <w:szCs w:val="40"/>
          <w:lang w:val="en-CA"/>
        </w:rPr>
      </w:pPr>
      <w:r w:rsidRPr="005A408C">
        <w:rPr>
          <w:rFonts w:ascii="Arial" w:hAnsi="Arial" w:cs="Arial"/>
          <w:b/>
          <w:bCs/>
          <w:sz w:val="40"/>
          <w:szCs w:val="40"/>
          <w:lang w:val="en-CA"/>
        </w:rPr>
        <w:t xml:space="preserve">CNIB Guide Dogs – </w:t>
      </w:r>
      <w:r w:rsidR="005A408C" w:rsidRPr="005A408C">
        <w:rPr>
          <w:rFonts w:ascii="Arial" w:hAnsi="Arial" w:cs="Arial"/>
          <w:b/>
          <w:bCs/>
          <w:sz w:val="40"/>
          <w:szCs w:val="40"/>
          <w:lang w:val="en-CA"/>
        </w:rPr>
        <w:t xml:space="preserve">Dog Swimming Policy </w:t>
      </w:r>
    </w:p>
    <w:p w14:paraId="41EA1320" w14:textId="77777777" w:rsidR="007E6E27" w:rsidRPr="005A408C" w:rsidRDefault="007E6E27" w:rsidP="005A408C">
      <w:pPr>
        <w:pStyle w:val="Heading1"/>
        <w:rPr>
          <w:rFonts w:ascii="Arial" w:hAnsi="Arial" w:cs="Arial"/>
          <w:b/>
          <w:bCs/>
          <w:color w:val="000000" w:themeColor="text1"/>
          <w:lang w:val="en-CA"/>
        </w:rPr>
      </w:pPr>
      <w:r w:rsidRPr="005A408C">
        <w:rPr>
          <w:rFonts w:ascii="Arial" w:hAnsi="Arial" w:cs="Arial"/>
          <w:b/>
          <w:bCs/>
          <w:color w:val="000000" w:themeColor="text1"/>
          <w:lang w:val="en-CA"/>
        </w:rPr>
        <w:t>Disclaimer</w:t>
      </w:r>
    </w:p>
    <w:p w14:paraId="0DB29C2C" w14:textId="7740A6E8" w:rsidR="001B36F6" w:rsidRDefault="007E6E27" w:rsidP="005A408C">
      <w:pPr>
        <w:spacing w:after="0"/>
        <w:rPr>
          <w:rFonts w:ascii="Arial" w:hAnsi="Arial" w:cs="Arial"/>
          <w:sz w:val="28"/>
          <w:szCs w:val="28"/>
          <w:lang w:val="en-CA"/>
        </w:rPr>
      </w:pPr>
      <w:r w:rsidRPr="005A408C">
        <w:rPr>
          <w:rFonts w:ascii="Arial" w:hAnsi="Arial" w:cs="Arial"/>
          <w:sz w:val="28"/>
          <w:szCs w:val="28"/>
          <w:lang w:val="en-CA"/>
        </w:rPr>
        <w:t>© 202</w:t>
      </w:r>
      <w:r w:rsidR="002F5B15">
        <w:rPr>
          <w:rFonts w:ascii="Arial" w:hAnsi="Arial" w:cs="Arial"/>
          <w:sz w:val="28"/>
          <w:szCs w:val="28"/>
          <w:lang w:val="en-CA"/>
        </w:rPr>
        <w:t>5</w:t>
      </w:r>
      <w:r w:rsidRPr="005A408C">
        <w:rPr>
          <w:rFonts w:ascii="Arial" w:hAnsi="Arial" w:cs="Arial"/>
          <w:sz w:val="28"/>
          <w:szCs w:val="28"/>
          <w:lang w:val="en-CA"/>
        </w:rPr>
        <w:t xml:space="preserve"> Canadian National Institute for the Blind. All rights reserved. This material is protected by copyright laws. Permission to use this publication is granted strictly for to licensed trainers of CNIB. No part of this publication may be modified, translated, reproduced, publicly displayed, stored in a retrieval system, uploaded to a website, or be distributed or transmitted in any form by any means whatsoever, whether electronic, mechanical, recording, or otherwise, without the explicit written authorization of the Canadian National Institute for the Blind. Modification, translation, reproduction, public display, transmission, or distribution of this publication, in whole or part, is a violation of copyright and may result in legal action.</w:t>
      </w:r>
    </w:p>
    <w:p w14:paraId="125B87EE" w14:textId="77777777" w:rsidR="00381CA2" w:rsidRPr="005A408C" w:rsidRDefault="00381CA2" w:rsidP="005A408C">
      <w:pPr>
        <w:spacing w:after="0"/>
        <w:rPr>
          <w:rFonts w:ascii="Arial" w:hAnsi="Arial" w:cs="Arial"/>
          <w:sz w:val="28"/>
          <w:szCs w:val="28"/>
          <w:lang w:val="en-CA"/>
        </w:rPr>
      </w:pPr>
    </w:p>
    <w:p w14:paraId="48B3C309" w14:textId="0416F79C" w:rsidR="005A408C" w:rsidRPr="005A408C" w:rsidRDefault="005A408C" w:rsidP="005A408C">
      <w:pPr>
        <w:pStyle w:val="Heading1"/>
        <w:rPr>
          <w:rFonts w:ascii="Arial" w:hAnsi="Arial" w:cs="Arial"/>
          <w:b/>
          <w:bCs/>
          <w:color w:val="000000" w:themeColor="text1"/>
          <w:lang w:val="en-CA"/>
        </w:rPr>
      </w:pPr>
      <w:r w:rsidRPr="005A408C">
        <w:rPr>
          <w:rFonts w:ascii="Arial" w:hAnsi="Arial" w:cs="Arial"/>
          <w:b/>
          <w:bCs/>
          <w:color w:val="000000" w:themeColor="text1"/>
          <w:lang w:val="en-CA"/>
        </w:rPr>
        <w:t>Dog Swimming Policy</w:t>
      </w:r>
      <w:r w:rsidR="006B640A">
        <w:rPr>
          <w:rFonts w:ascii="Arial" w:hAnsi="Arial" w:cs="Arial"/>
          <w:b/>
          <w:bCs/>
          <w:color w:val="000000" w:themeColor="text1"/>
          <w:lang w:val="en-CA"/>
        </w:rPr>
        <w:t xml:space="preserve"> for CNIB Guide Dogs</w:t>
      </w:r>
    </w:p>
    <w:p w14:paraId="12D325CF" w14:textId="13DA318F" w:rsidR="005A408C" w:rsidRPr="005A408C" w:rsidRDefault="005A408C" w:rsidP="005A408C">
      <w:pPr>
        <w:spacing w:after="0"/>
        <w:rPr>
          <w:rFonts w:ascii="Arial" w:hAnsi="Arial" w:cs="Arial"/>
          <w:sz w:val="28"/>
          <w:szCs w:val="28"/>
          <w:lang w:val="en-CA"/>
        </w:rPr>
      </w:pPr>
      <w:r w:rsidRPr="005A408C">
        <w:rPr>
          <w:rFonts w:ascii="Arial" w:hAnsi="Arial" w:cs="Arial"/>
          <w:sz w:val="28"/>
          <w:szCs w:val="28"/>
          <w:lang w:val="en-CA"/>
        </w:rPr>
        <w:t xml:space="preserve">Labrador and Golden Retrievers can naturally be drawn to bodies of water and can enjoy swimming. Some dogs can become obsessed with swimming if they’ve had the opportunity to do so in the past. This can cause difficulty handling these dogs when in the presence of potential swimming areas, i.e. lakes, rivers, pools. In turn, this could cause potential safety concerns for guide dog handlers depending on their specific work environments. </w:t>
      </w:r>
      <w:r w:rsidRPr="005A408C">
        <w:rPr>
          <w:rFonts w:ascii="Arial" w:hAnsi="Arial" w:cs="Arial"/>
          <w:b/>
          <w:bCs/>
          <w:sz w:val="28"/>
          <w:szCs w:val="28"/>
          <w:lang w:val="en-CA"/>
        </w:rPr>
        <w:t xml:space="preserve">It is not advised to allow puppies in the puppy raising program, or dogs in formal training, to swim. </w:t>
      </w:r>
    </w:p>
    <w:p w14:paraId="6BBE9708" w14:textId="77777777" w:rsidR="005A408C" w:rsidRDefault="005A408C" w:rsidP="005A408C">
      <w:pPr>
        <w:spacing w:after="0"/>
        <w:rPr>
          <w:rFonts w:ascii="Arial" w:hAnsi="Arial" w:cs="Arial"/>
          <w:sz w:val="28"/>
          <w:szCs w:val="28"/>
          <w:lang w:val="en-CA"/>
        </w:rPr>
      </w:pPr>
    </w:p>
    <w:p w14:paraId="495E43F9" w14:textId="78338692" w:rsidR="005A408C" w:rsidRPr="005A408C" w:rsidRDefault="005A408C" w:rsidP="005A408C">
      <w:pPr>
        <w:spacing w:after="0"/>
        <w:rPr>
          <w:rFonts w:ascii="Arial" w:hAnsi="Arial" w:cs="Arial"/>
          <w:sz w:val="28"/>
          <w:szCs w:val="28"/>
          <w:lang w:val="en-CA"/>
        </w:rPr>
      </w:pPr>
      <w:r w:rsidRPr="005A408C">
        <w:rPr>
          <w:rFonts w:ascii="Arial" w:hAnsi="Arial" w:cs="Arial"/>
          <w:sz w:val="28"/>
          <w:szCs w:val="28"/>
          <w:lang w:val="en-CA"/>
        </w:rPr>
        <w:t>Paddling in shallow water while on a long leash can be allowed on occasion, and it’s recommended to rinse clean and thoroughly dry the dog afterwards.</w:t>
      </w:r>
    </w:p>
    <w:p w14:paraId="0013AF22" w14:textId="77777777" w:rsidR="005A408C" w:rsidRDefault="005A408C" w:rsidP="005A408C">
      <w:pPr>
        <w:spacing w:after="0"/>
        <w:rPr>
          <w:rFonts w:ascii="Arial" w:hAnsi="Arial" w:cs="Arial"/>
          <w:sz w:val="28"/>
          <w:szCs w:val="28"/>
          <w:lang w:val="en-CA"/>
        </w:rPr>
      </w:pPr>
    </w:p>
    <w:p w14:paraId="21262E55" w14:textId="14C00A08" w:rsidR="005A408C" w:rsidRPr="005A408C" w:rsidRDefault="005A408C" w:rsidP="005A408C">
      <w:pPr>
        <w:spacing w:after="0"/>
        <w:rPr>
          <w:rFonts w:ascii="Arial" w:hAnsi="Arial" w:cs="Arial"/>
          <w:sz w:val="28"/>
          <w:szCs w:val="28"/>
          <w:lang w:val="en-CA"/>
        </w:rPr>
      </w:pPr>
      <w:r w:rsidRPr="005A408C">
        <w:rPr>
          <w:rFonts w:ascii="Arial" w:hAnsi="Arial" w:cs="Arial"/>
          <w:sz w:val="28"/>
          <w:szCs w:val="28"/>
          <w:lang w:val="en-CA"/>
        </w:rPr>
        <w:t xml:space="preserve">There are risks associated with allowing </w:t>
      </w:r>
      <w:r>
        <w:rPr>
          <w:rFonts w:ascii="Arial" w:hAnsi="Arial" w:cs="Arial"/>
          <w:sz w:val="28"/>
          <w:szCs w:val="28"/>
          <w:lang w:val="en-CA"/>
        </w:rPr>
        <w:t xml:space="preserve">guide dogs </w:t>
      </w:r>
      <w:r w:rsidRPr="005A408C">
        <w:rPr>
          <w:rFonts w:ascii="Arial" w:hAnsi="Arial" w:cs="Arial"/>
          <w:sz w:val="28"/>
          <w:szCs w:val="28"/>
          <w:lang w:val="en-CA"/>
        </w:rPr>
        <w:t xml:space="preserve">or dogs in training the option to swim. Health related risks include the following: </w:t>
      </w:r>
    </w:p>
    <w:p w14:paraId="50CC2B26" w14:textId="77777777" w:rsidR="005A408C" w:rsidRPr="005A408C" w:rsidRDefault="005A408C" w:rsidP="005A408C">
      <w:pPr>
        <w:pStyle w:val="ListParagraph"/>
        <w:numPr>
          <w:ilvl w:val="0"/>
          <w:numId w:val="3"/>
        </w:numPr>
        <w:spacing w:after="0"/>
        <w:rPr>
          <w:rFonts w:ascii="Arial" w:hAnsi="Arial" w:cs="Arial"/>
          <w:sz w:val="28"/>
          <w:szCs w:val="28"/>
          <w:lang w:val="en-CA"/>
        </w:rPr>
      </w:pPr>
      <w:r w:rsidRPr="005A408C">
        <w:rPr>
          <w:rFonts w:ascii="Arial" w:hAnsi="Arial" w:cs="Arial"/>
          <w:sz w:val="28"/>
          <w:szCs w:val="28"/>
          <w:lang w:val="en-CA"/>
        </w:rPr>
        <w:t>Drowning, due to exhaustion, inhaling water into lungs, etc.</w:t>
      </w:r>
    </w:p>
    <w:p w14:paraId="43A03A74" w14:textId="77777777" w:rsidR="005A408C" w:rsidRPr="005A408C" w:rsidRDefault="005A408C" w:rsidP="005A408C">
      <w:pPr>
        <w:pStyle w:val="ListParagraph"/>
        <w:numPr>
          <w:ilvl w:val="0"/>
          <w:numId w:val="3"/>
        </w:numPr>
        <w:spacing w:after="0"/>
        <w:rPr>
          <w:rFonts w:ascii="Arial" w:hAnsi="Arial" w:cs="Arial"/>
          <w:sz w:val="28"/>
          <w:szCs w:val="28"/>
          <w:lang w:val="en-CA"/>
        </w:rPr>
      </w:pPr>
      <w:r w:rsidRPr="005A408C">
        <w:rPr>
          <w:rFonts w:ascii="Arial" w:hAnsi="Arial" w:cs="Arial"/>
          <w:sz w:val="28"/>
          <w:szCs w:val="28"/>
          <w:lang w:val="en-CA"/>
        </w:rPr>
        <w:t>Water intoxication, due to swallowing too much water.</w:t>
      </w:r>
    </w:p>
    <w:p w14:paraId="74EF5253" w14:textId="77777777" w:rsidR="005A408C" w:rsidRPr="005A408C" w:rsidRDefault="005A408C" w:rsidP="005A408C">
      <w:pPr>
        <w:pStyle w:val="ListParagraph"/>
        <w:numPr>
          <w:ilvl w:val="0"/>
          <w:numId w:val="3"/>
        </w:numPr>
        <w:spacing w:after="0"/>
        <w:rPr>
          <w:rFonts w:ascii="Arial" w:hAnsi="Arial" w:cs="Arial"/>
          <w:sz w:val="28"/>
          <w:szCs w:val="28"/>
          <w:lang w:val="en-CA"/>
        </w:rPr>
      </w:pPr>
      <w:r w:rsidRPr="005A408C">
        <w:rPr>
          <w:rFonts w:ascii="Arial" w:hAnsi="Arial" w:cs="Arial"/>
          <w:sz w:val="28"/>
          <w:szCs w:val="28"/>
          <w:lang w:val="en-CA"/>
        </w:rPr>
        <w:lastRenderedPageBreak/>
        <w:t>Saltwater poisoning</w:t>
      </w:r>
    </w:p>
    <w:p w14:paraId="1C36205B" w14:textId="77777777" w:rsidR="005A408C" w:rsidRPr="005A408C" w:rsidRDefault="005A408C" w:rsidP="005A408C">
      <w:pPr>
        <w:pStyle w:val="ListParagraph"/>
        <w:numPr>
          <w:ilvl w:val="0"/>
          <w:numId w:val="3"/>
        </w:numPr>
        <w:spacing w:after="0"/>
        <w:rPr>
          <w:rFonts w:ascii="Arial" w:hAnsi="Arial" w:cs="Arial"/>
          <w:sz w:val="28"/>
          <w:szCs w:val="28"/>
          <w:lang w:val="en-CA"/>
        </w:rPr>
      </w:pPr>
      <w:r w:rsidRPr="005A408C">
        <w:rPr>
          <w:rFonts w:ascii="Arial" w:hAnsi="Arial" w:cs="Arial"/>
          <w:sz w:val="28"/>
          <w:szCs w:val="28"/>
          <w:lang w:val="en-CA"/>
        </w:rPr>
        <w:t xml:space="preserve">Water born illnesses (Leptospirosis, Giardiasis, </w:t>
      </w:r>
      <w:proofErr w:type="spellStart"/>
      <w:r w:rsidRPr="005A408C">
        <w:rPr>
          <w:rFonts w:ascii="Arial" w:hAnsi="Arial" w:cs="Arial"/>
          <w:sz w:val="28"/>
          <w:szCs w:val="28"/>
          <w:lang w:val="en-CA"/>
        </w:rPr>
        <w:t>Pythiosis</w:t>
      </w:r>
      <w:proofErr w:type="spellEnd"/>
      <w:r w:rsidRPr="005A408C">
        <w:rPr>
          <w:rFonts w:ascii="Arial" w:hAnsi="Arial" w:cs="Arial"/>
          <w:sz w:val="28"/>
          <w:szCs w:val="28"/>
          <w:lang w:val="en-CA"/>
        </w:rPr>
        <w:t xml:space="preserve">, </w:t>
      </w:r>
    </w:p>
    <w:p w14:paraId="6384139B" w14:textId="77777777" w:rsidR="005A408C" w:rsidRPr="005A408C" w:rsidRDefault="005A408C" w:rsidP="005A408C">
      <w:pPr>
        <w:pStyle w:val="ListParagraph"/>
        <w:numPr>
          <w:ilvl w:val="0"/>
          <w:numId w:val="3"/>
        </w:numPr>
        <w:spacing w:after="0"/>
        <w:rPr>
          <w:rFonts w:ascii="Arial" w:hAnsi="Arial" w:cs="Arial"/>
          <w:sz w:val="28"/>
          <w:szCs w:val="28"/>
          <w:lang w:val="en-CA"/>
        </w:rPr>
      </w:pPr>
      <w:r w:rsidRPr="005A408C">
        <w:rPr>
          <w:rFonts w:ascii="Arial" w:hAnsi="Arial" w:cs="Arial"/>
          <w:sz w:val="28"/>
          <w:szCs w:val="28"/>
          <w:lang w:val="en-CA"/>
        </w:rPr>
        <w:t>Hypothermia from cold water</w:t>
      </w:r>
    </w:p>
    <w:p w14:paraId="5CF10543" w14:textId="77777777" w:rsidR="005A408C" w:rsidRPr="005A408C" w:rsidRDefault="005A408C" w:rsidP="005A408C">
      <w:pPr>
        <w:pStyle w:val="ListParagraph"/>
        <w:numPr>
          <w:ilvl w:val="0"/>
          <w:numId w:val="3"/>
        </w:numPr>
        <w:spacing w:after="0"/>
        <w:rPr>
          <w:rFonts w:ascii="Arial" w:hAnsi="Arial" w:cs="Arial"/>
          <w:sz w:val="28"/>
          <w:szCs w:val="28"/>
          <w:lang w:val="en-CA"/>
        </w:rPr>
      </w:pPr>
      <w:r w:rsidRPr="005A408C">
        <w:rPr>
          <w:rFonts w:ascii="Arial" w:hAnsi="Arial" w:cs="Arial"/>
          <w:sz w:val="28"/>
          <w:szCs w:val="28"/>
          <w:lang w:val="en-CA"/>
        </w:rPr>
        <w:t>Dangerous water dwellers (snapping turtles, leeches, snakes)</w:t>
      </w:r>
    </w:p>
    <w:p w14:paraId="2563C105" w14:textId="77777777" w:rsidR="005A408C" w:rsidRPr="005A408C" w:rsidRDefault="005A408C" w:rsidP="005A408C">
      <w:pPr>
        <w:pStyle w:val="ListParagraph"/>
        <w:numPr>
          <w:ilvl w:val="0"/>
          <w:numId w:val="3"/>
        </w:numPr>
        <w:spacing w:after="0"/>
        <w:rPr>
          <w:rFonts w:ascii="Arial" w:hAnsi="Arial" w:cs="Arial"/>
          <w:sz w:val="28"/>
          <w:szCs w:val="28"/>
          <w:lang w:val="en-CA"/>
        </w:rPr>
      </w:pPr>
      <w:r w:rsidRPr="005A408C">
        <w:rPr>
          <w:rFonts w:ascii="Arial" w:hAnsi="Arial" w:cs="Arial"/>
          <w:sz w:val="28"/>
          <w:szCs w:val="28"/>
          <w:lang w:val="en-CA"/>
        </w:rPr>
        <w:t>Harmful algae blooms (Blue-Green algae, Red Tides)</w:t>
      </w:r>
    </w:p>
    <w:p w14:paraId="7EF0A2F2" w14:textId="77777777" w:rsidR="005A408C" w:rsidRPr="005A408C" w:rsidRDefault="005A408C" w:rsidP="005A408C">
      <w:pPr>
        <w:pStyle w:val="ListParagraph"/>
        <w:numPr>
          <w:ilvl w:val="0"/>
          <w:numId w:val="3"/>
        </w:numPr>
        <w:spacing w:after="0"/>
        <w:rPr>
          <w:rFonts w:ascii="Arial" w:hAnsi="Arial" w:cs="Arial"/>
          <w:sz w:val="28"/>
          <w:szCs w:val="28"/>
          <w:lang w:val="en-CA"/>
        </w:rPr>
      </w:pPr>
      <w:r w:rsidRPr="005A408C">
        <w:rPr>
          <w:rFonts w:ascii="Arial" w:hAnsi="Arial" w:cs="Arial"/>
          <w:sz w:val="28"/>
          <w:szCs w:val="28"/>
          <w:lang w:val="en-CA"/>
        </w:rPr>
        <w:t>Rip currents</w:t>
      </w:r>
    </w:p>
    <w:p w14:paraId="70A81EB7" w14:textId="77777777" w:rsidR="005A408C" w:rsidRPr="005A408C" w:rsidRDefault="005A408C" w:rsidP="005A408C">
      <w:pPr>
        <w:pStyle w:val="ListParagraph"/>
        <w:numPr>
          <w:ilvl w:val="0"/>
          <w:numId w:val="3"/>
        </w:numPr>
        <w:spacing w:after="0"/>
        <w:rPr>
          <w:rFonts w:ascii="Arial" w:hAnsi="Arial" w:cs="Arial"/>
          <w:sz w:val="28"/>
          <w:szCs w:val="28"/>
          <w:lang w:val="en-CA"/>
        </w:rPr>
      </w:pPr>
      <w:r w:rsidRPr="005A408C">
        <w:rPr>
          <w:rFonts w:ascii="Arial" w:hAnsi="Arial" w:cs="Arial"/>
          <w:sz w:val="28"/>
          <w:szCs w:val="28"/>
          <w:lang w:val="en-CA"/>
        </w:rPr>
        <w:t>Fishing gear</w:t>
      </w:r>
    </w:p>
    <w:p w14:paraId="7CAF359B" w14:textId="77777777" w:rsidR="005A408C" w:rsidRPr="005A408C" w:rsidRDefault="005A408C" w:rsidP="005A408C">
      <w:pPr>
        <w:pStyle w:val="ListParagraph"/>
        <w:numPr>
          <w:ilvl w:val="0"/>
          <w:numId w:val="3"/>
        </w:numPr>
        <w:spacing w:after="0"/>
        <w:rPr>
          <w:rFonts w:ascii="Arial" w:hAnsi="Arial" w:cs="Arial"/>
          <w:sz w:val="28"/>
          <w:szCs w:val="28"/>
          <w:lang w:val="en-CA"/>
        </w:rPr>
      </w:pPr>
      <w:r w:rsidRPr="005A408C">
        <w:rPr>
          <w:rFonts w:ascii="Arial" w:hAnsi="Arial" w:cs="Arial"/>
          <w:sz w:val="28"/>
          <w:szCs w:val="28"/>
          <w:lang w:val="en-CA"/>
        </w:rPr>
        <w:t>Parasites</w:t>
      </w:r>
    </w:p>
    <w:p w14:paraId="68A8877F" w14:textId="77777777" w:rsidR="005A408C" w:rsidRPr="005A408C" w:rsidRDefault="005A408C" w:rsidP="005A408C">
      <w:pPr>
        <w:pStyle w:val="ListParagraph"/>
        <w:numPr>
          <w:ilvl w:val="0"/>
          <w:numId w:val="3"/>
        </w:numPr>
        <w:spacing w:after="0"/>
        <w:rPr>
          <w:rFonts w:ascii="Arial" w:hAnsi="Arial" w:cs="Arial"/>
          <w:sz w:val="28"/>
          <w:szCs w:val="28"/>
          <w:lang w:val="en-CA"/>
        </w:rPr>
      </w:pPr>
      <w:r w:rsidRPr="005A408C">
        <w:rPr>
          <w:rFonts w:ascii="Arial" w:hAnsi="Arial" w:cs="Arial"/>
          <w:sz w:val="28"/>
          <w:szCs w:val="28"/>
          <w:lang w:val="en-CA"/>
        </w:rPr>
        <w:t>Ear infections</w:t>
      </w:r>
    </w:p>
    <w:p w14:paraId="3657C15D" w14:textId="77777777" w:rsidR="005A408C" w:rsidRDefault="005A408C" w:rsidP="005A408C">
      <w:pPr>
        <w:pStyle w:val="ListParagraph"/>
        <w:numPr>
          <w:ilvl w:val="0"/>
          <w:numId w:val="3"/>
        </w:numPr>
        <w:spacing w:after="0"/>
        <w:rPr>
          <w:rFonts w:ascii="Arial" w:hAnsi="Arial" w:cs="Arial"/>
          <w:sz w:val="28"/>
          <w:szCs w:val="28"/>
          <w:lang w:val="en-CA"/>
        </w:rPr>
      </w:pPr>
      <w:r w:rsidRPr="005A408C">
        <w:rPr>
          <w:rFonts w:ascii="Arial" w:hAnsi="Arial" w:cs="Arial"/>
          <w:sz w:val="28"/>
          <w:szCs w:val="28"/>
          <w:lang w:val="en-CA"/>
        </w:rPr>
        <w:t>Hot spots</w:t>
      </w:r>
    </w:p>
    <w:p w14:paraId="070F4C1C" w14:textId="284D4682" w:rsidR="005A408C" w:rsidRPr="005A408C" w:rsidRDefault="005A408C" w:rsidP="005A408C">
      <w:pPr>
        <w:spacing w:after="0"/>
        <w:rPr>
          <w:rFonts w:ascii="Arial" w:hAnsi="Arial" w:cs="Arial"/>
          <w:sz w:val="28"/>
          <w:szCs w:val="28"/>
          <w:lang w:val="en-CA"/>
        </w:rPr>
      </w:pPr>
      <w:r w:rsidRPr="005A408C">
        <w:rPr>
          <w:rFonts w:ascii="Arial" w:hAnsi="Arial" w:cs="Arial"/>
          <w:sz w:val="28"/>
          <w:szCs w:val="28"/>
          <w:lang w:val="en-CA"/>
        </w:rPr>
        <w:t xml:space="preserve">Source: </w:t>
      </w:r>
      <w:hyperlink r:id="rId10" w:history="1">
        <w:r w:rsidRPr="005A408C">
          <w:rPr>
            <w:rStyle w:val="Hyperlink"/>
            <w:rFonts w:ascii="Arial" w:hAnsi="Arial" w:cs="Arial"/>
            <w:sz w:val="28"/>
            <w:szCs w:val="28"/>
            <w:lang w:val="en-CA"/>
          </w:rPr>
          <w:t>https://www.preventivevet.com/dogs/swimming-safety-rivers-lakes-oceans</w:t>
        </w:r>
      </w:hyperlink>
    </w:p>
    <w:p w14:paraId="63BF9851" w14:textId="77777777" w:rsidR="005A408C" w:rsidRDefault="005A408C" w:rsidP="005A408C">
      <w:pPr>
        <w:spacing w:after="0"/>
        <w:rPr>
          <w:rFonts w:ascii="Arial" w:hAnsi="Arial" w:cs="Arial"/>
          <w:sz w:val="28"/>
          <w:szCs w:val="28"/>
          <w:lang w:val="en-CA"/>
        </w:rPr>
      </w:pPr>
    </w:p>
    <w:p w14:paraId="7B7154DA" w14:textId="05AC86E0" w:rsidR="00381CA2" w:rsidRPr="005A408C" w:rsidRDefault="00381CA2" w:rsidP="005A408C">
      <w:pPr>
        <w:spacing w:after="0"/>
        <w:rPr>
          <w:rFonts w:ascii="Arial" w:hAnsi="Arial" w:cs="Arial"/>
          <w:sz w:val="28"/>
          <w:szCs w:val="28"/>
          <w:lang w:val="en-CA"/>
        </w:rPr>
      </w:pPr>
      <w:r w:rsidRPr="00381CA2">
        <w:rPr>
          <w:rFonts w:ascii="Arial" w:hAnsi="Arial" w:cs="Arial"/>
          <w:sz w:val="28"/>
          <w:szCs w:val="28"/>
          <w:lang w:val="en-CA"/>
        </w:rPr>
        <w:t>If you have any further questions regarding dogs swimming/paddling; volunteers, please speak with the staff at CNIB Guide Dogs. For CNIB staff, please contact your manager or the Director, Guide Dog Training &amp; Apprenticeships.</w:t>
      </w:r>
    </w:p>
    <w:sectPr w:rsidR="00381CA2" w:rsidRPr="005A408C" w:rsidSect="001B36F6">
      <w:headerReference w:type="default" r:id="rId11"/>
      <w:footerReference w:type="even" r:id="rId12"/>
      <w:footerReference w:type="default" r:id="rId13"/>
      <w:headerReference w:type="first" r:id="rId14"/>
      <w:pgSz w:w="12240" w:h="15840"/>
      <w:pgMar w:top="1440" w:right="1440" w:bottom="108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AA2BF" w14:textId="77777777" w:rsidR="004D5F93" w:rsidRDefault="004D5F93" w:rsidP="005D260D">
      <w:pPr>
        <w:spacing w:after="0" w:line="240" w:lineRule="auto"/>
      </w:pPr>
      <w:r>
        <w:separator/>
      </w:r>
    </w:p>
  </w:endnote>
  <w:endnote w:type="continuationSeparator" w:id="0">
    <w:p w14:paraId="03E5AFF4" w14:textId="77777777" w:rsidR="004D5F93" w:rsidRDefault="004D5F93"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2347262"/>
      <w:docPartObj>
        <w:docPartGallery w:val="Page Numbers (Bottom of Page)"/>
        <w:docPartUnique/>
      </w:docPartObj>
    </w:sdtPr>
    <w:sdtContent>
      <w:p w14:paraId="458E21C3" w14:textId="6415C09A" w:rsidR="005A408C" w:rsidRDefault="005A408C" w:rsidP="00AB54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958EA5" w14:textId="77777777" w:rsidR="005A408C" w:rsidRDefault="005A408C" w:rsidP="005A40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0045085"/>
      <w:docPartObj>
        <w:docPartGallery w:val="Page Numbers (Bottom of Page)"/>
        <w:docPartUnique/>
      </w:docPartObj>
    </w:sdtPr>
    <w:sdtContent>
      <w:p w14:paraId="0732BAC8" w14:textId="23372F58" w:rsidR="005A408C" w:rsidRDefault="005A408C" w:rsidP="00AB54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27BECA8" w14:textId="77777777" w:rsidR="005A408C" w:rsidRDefault="005A408C" w:rsidP="005A40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74585" w14:textId="77777777" w:rsidR="004D5F93" w:rsidRDefault="004D5F93" w:rsidP="005D260D">
      <w:pPr>
        <w:spacing w:after="0" w:line="240" w:lineRule="auto"/>
      </w:pPr>
      <w:r>
        <w:separator/>
      </w:r>
    </w:p>
  </w:footnote>
  <w:footnote w:type="continuationSeparator" w:id="0">
    <w:p w14:paraId="385C0AD2" w14:textId="77777777" w:rsidR="004D5F93" w:rsidRDefault="004D5F93"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9C31" w14:textId="77777777" w:rsidR="005D260D" w:rsidRPr="0086350B" w:rsidRDefault="0086350B" w:rsidP="001B36F6">
    <w:pPr>
      <w:pStyle w:val="Header"/>
      <w:ind w:left="-1170"/>
      <w:jc w:val="center"/>
    </w:pPr>
    <w:r>
      <w:rPr>
        <w:noProof/>
      </w:rPr>
      <w:drawing>
        <wp:inline distT="0" distB="0" distL="0" distR="0" wp14:anchorId="0DB29C33" wp14:editId="0DB29C34">
          <wp:extent cx="7448550" cy="648970"/>
          <wp:effectExtent l="0" t="0" r="0" b="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cond Page.jpg"/>
                  <pic:cNvPicPr/>
                </pic:nvPicPr>
                <pic:blipFill>
                  <a:blip r:embed="rId1">
                    <a:extLst>
                      <a:ext uri="{28A0092B-C50C-407E-A947-70E740481C1C}">
                        <a14:useLocalDpi xmlns:a14="http://schemas.microsoft.com/office/drawing/2010/main" val="0"/>
                      </a:ext>
                    </a:extLst>
                  </a:blip>
                  <a:stretch>
                    <a:fillRect/>
                  </a:stretch>
                </pic:blipFill>
                <pic:spPr>
                  <a:xfrm>
                    <a:off x="0" y="0"/>
                    <a:ext cx="7451465" cy="6492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9C32" w14:textId="37020571" w:rsidR="00AB28EE" w:rsidRDefault="002A6BDB" w:rsidP="001B36F6">
    <w:pPr>
      <w:pStyle w:val="Header"/>
      <w:ind w:left="-1170"/>
      <w:jc w:val="center"/>
    </w:pPr>
    <w:r>
      <w:rPr>
        <w:noProof/>
      </w:rPr>
      <w:drawing>
        <wp:inline distT="0" distB="0" distL="0" distR="0" wp14:anchorId="5BA33809" wp14:editId="639781D6">
          <wp:extent cx="7404100" cy="1288598"/>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71445" cy="13003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F9F02BB"/>
    <w:multiLevelType w:val="hybridMultilevel"/>
    <w:tmpl w:val="E42A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560976"/>
    <w:multiLevelType w:val="hybridMultilevel"/>
    <w:tmpl w:val="41445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887868">
    <w:abstractNumId w:val="0"/>
  </w:num>
  <w:num w:numId="2" w16cid:durableId="229852966">
    <w:abstractNumId w:val="2"/>
  </w:num>
  <w:num w:numId="3" w16cid:durableId="1604263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0D"/>
    <w:rsid w:val="00010A00"/>
    <w:rsid w:val="000279A5"/>
    <w:rsid w:val="0003108A"/>
    <w:rsid w:val="000411A1"/>
    <w:rsid w:val="000528B8"/>
    <w:rsid w:val="000529C2"/>
    <w:rsid w:val="00053010"/>
    <w:rsid w:val="000A7516"/>
    <w:rsid w:val="000B6302"/>
    <w:rsid w:val="000D6AF4"/>
    <w:rsid w:val="000F1669"/>
    <w:rsid w:val="0011046F"/>
    <w:rsid w:val="00197CE1"/>
    <w:rsid w:val="001A67B9"/>
    <w:rsid w:val="001B1F99"/>
    <w:rsid w:val="001B36F6"/>
    <w:rsid w:val="002172D3"/>
    <w:rsid w:val="00270298"/>
    <w:rsid w:val="00292259"/>
    <w:rsid w:val="00292A67"/>
    <w:rsid w:val="002A6BDB"/>
    <w:rsid w:val="002E4A60"/>
    <w:rsid w:val="002F5B15"/>
    <w:rsid w:val="00330061"/>
    <w:rsid w:val="003477DE"/>
    <w:rsid w:val="00357514"/>
    <w:rsid w:val="003672B8"/>
    <w:rsid w:val="00381CA2"/>
    <w:rsid w:val="00391E40"/>
    <w:rsid w:val="003C4B14"/>
    <w:rsid w:val="0041675D"/>
    <w:rsid w:val="00426234"/>
    <w:rsid w:val="00432805"/>
    <w:rsid w:val="00490D41"/>
    <w:rsid w:val="004B5C91"/>
    <w:rsid w:val="004C5BC0"/>
    <w:rsid w:val="004C7479"/>
    <w:rsid w:val="004D5F93"/>
    <w:rsid w:val="00533828"/>
    <w:rsid w:val="00566B61"/>
    <w:rsid w:val="00586DE9"/>
    <w:rsid w:val="00595B3F"/>
    <w:rsid w:val="005A0843"/>
    <w:rsid w:val="005A408C"/>
    <w:rsid w:val="005A49C3"/>
    <w:rsid w:val="005D260D"/>
    <w:rsid w:val="005E662B"/>
    <w:rsid w:val="006049C1"/>
    <w:rsid w:val="00606BA1"/>
    <w:rsid w:val="00621181"/>
    <w:rsid w:val="00657190"/>
    <w:rsid w:val="006A2FA0"/>
    <w:rsid w:val="006B640A"/>
    <w:rsid w:val="007D4427"/>
    <w:rsid w:val="007E6E27"/>
    <w:rsid w:val="007F5E70"/>
    <w:rsid w:val="0080561B"/>
    <w:rsid w:val="00850CC9"/>
    <w:rsid w:val="0086350B"/>
    <w:rsid w:val="00877683"/>
    <w:rsid w:val="0092139B"/>
    <w:rsid w:val="00933E53"/>
    <w:rsid w:val="00957526"/>
    <w:rsid w:val="009A6634"/>
    <w:rsid w:val="009B0F2D"/>
    <w:rsid w:val="009B680C"/>
    <w:rsid w:val="00A15902"/>
    <w:rsid w:val="00A45EB8"/>
    <w:rsid w:val="00A8225A"/>
    <w:rsid w:val="00AB28EE"/>
    <w:rsid w:val="00B21E05"/>
    <w:rsid w:val="00B27254"/>
    <w:rsid w:val="00B974A5"/>
    <w:rsid w:val="00C16A8A"/>
    <w:rsid w:val="00C26715"/>
    <w:rsid w:val="00C35CBC"/>
    <w:rsid w:val="00C63B57"/>
    <w:rsid w:val="00CB15E2"/>
    <w:rsid w:val="00D056E2"/>
    <w:rsid w:val="00D61827"/>
    <w:rsid w:val="00D678C8"/>
    <w:rsid w:val="00D85C17"/>
    <w:rsid w:val="00D913D7"/>
    <w:rsid w:val="00DB1C1C"/>
    <w:rsid w:val="00DC2671"/>
    <w:rsid w:val="00DC492A"/>
    <w:rsid w:val="00DD2518"/>
    <w:rsid w:val="00DF1738"/>
    <w:rsid w:val="00E618E8"/>
    <w:rsid w:val="00E91D1F"/>
    <w:rsid w:val="00ED575B"/>
    <w:rsid w:val="00EE25FF"/>
    <w:rsid w:val="00EF73C4"/>
    <w:rsid w:val="00F2554F"/>
    <w:rsid w:val="00F44003"/>
    <w:rsid w:val="00F5172E"/>
    <w:rsid w:val="00F543EA"/>
    <w:rsid w:val="00F719E2"/>
    <w:rsid w:val="00FD0AD7"/>
    <w:rsid w:val="00FD5810"/>
    <w:rsid w:val="00FE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29C2B"/>
  <w15:chartTrackingRefBased/>
  <w15:docId w15:val="{FDD87C77-458C-4D00-B7E2-ECD7C4EB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rsid w:val="00863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86350B"/>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0B6302"/>
    <w:pPr>
      <w:spacing w:after="0" w:line="240" w:lineRule="auto"/>
    </w:pPr>
    <w:rPr>
      <w:rFonts w:ascii="Verdana" w:hAnsi="Verdana"/>
      <w:sz w:val="24"/>
    </w:rPr>
  </w:style>
  <w:style w:type="paragraph" w:styleId="Title">
    <w:name w:val="Title"/>
    <w:basedOn w:val="Normal"/>
    <w:next w:val="Normal"/>
    <w:link w:val="TitleChar"/>
    <w:uiPriority w:val="10"/>
    <w:qFormat/>
    <w:rsid w:val="000B6302"/>
    <w:pPr>
      <w:spacing w:before="240" w:after="24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B6302"/>
    <w:rPr>
      <w:rFonts w:ascii="Verdana" w:eastAsiaTheme="majorEastAsia" w:hAnsi="Verdana" w:cstheme="majorBidi"/>
      <w:spacing w:val="-10"/>
      <w:kern w:val="28"/>
      <w:sz w:val="56"/>
      <w:szCs w:val="56"/>
    </w:rPr>
  </w:style>
  <w:style w:type="character" w:styleId="Hyperlink">
    <w:name w:val="Hyperlink"/>
    <w:basedOn w:val="DefaultParagraphFont"/>
    <w:uiPriority w:val="99"/>
    <w:unhideWhenUsed/>
    <w:rsid w:val="000529C2"/>
    <w:rPr>
      <w:color w:val="0000FF" w:themeColor="hyperlink"/>
      <w:u w:val="single"/>
    </w:rPr>
  </w:style>
  <w:style w:type="character" w:styleId="UnresolvedMention">
    <w:name w:val="Unresolved Mention"/>
    <w:basedOn w:val="DefaultParagraphFont"/>
    <w:uiPriority w:val="99"/>
    <w:semiHidden/>
    <w:unhideWhenUsed/>
    <w:rsid w:val="000529C2"/>
    <w:rPr>
      <w:color w:val="605E5C"/>
      <w:shd w:val="clear" w:color="auto" w:fill="E1DFDD"/>
    </w:rPr>
  </w:style>
  <w:style w:type="character" w:styleId="Strong">
    <w:name w:val="Strong"/>
    <w:basedOn w:val="DefaultParagraphFont"/>
    <w:uiPriority w:val="22"/>
    <w:qFormat/>
    <w:rsid w:val="00606BA1"/>
    <w:rPr>
      <w:b/>
      <w:bCs/>
    </w:rPr>
  </w:style>
  <w:style w:type="table" w:styleId="TableGrid">
    <w:name w:val="Table Grid"/>
    <w:basedOn w:val="TableNormal"/>
    <w:uiPriority w:val="59"/>
    <w:rsid w:val="007E6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A4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3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preventivevet.com/dogs/swimming-safety-rivers-lakes-ocea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FC3F3A-CA49-004F-9A2D-40ADB3F8BF41}">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AA314AECE19848A0AB78B54DAF8E20" ma:contentTypeVersion="18" ma:contentTypeDescription="Create a new document." ma:contentTypeScope="" ma:versionID="e105717d8082ff60dd880ed0d35d5054">
  <xsd:schema xmlns:xsd="http://www.w3.org/2001/XMLSchema" xmlns:xs="http://www.w3.org/2001/XMLSchema" xmlns:p="http://schemas.microsoft.com/office/2006/metadata/properties" xmlns:ns2="c657a06b-7b0e-4411-9e07-ce8d471ada44" xmlns:ns3="dd4445f9-a84f-4acf-84b7-40fb6d99f4fb" targetNamespace="http://schemas.microsoft.com/office/2006/metadata/properties" ma:root="true" ma:fieldsID="d08b841365027eb414e5b46c1003b0cd" ns2:_="" ns3:_="">
    <xsd:import namespace="c657a06b-7b0e-4411-9e07-ce8d471ada44"/>
    <xsd:import namespace="dd4445f9-a84f-4acf-84b7-40fb6d99f4fb"/>
    <xsd:element name="properties">
      <xsd:complexType>
        <xsd:sequence>
          <xsd:element name="documentManagement">
            <xsd:complexType>
              <xsd:all>
                <xsd:element ref="ns2:Region" minOccurs="0"/>
                <xsd:element ref="ns2:Asset_x0020_Type" minOccurs="0"/>
                <xsd:element ref="ns2:Doc_x0020_Typ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7a06b-7b0e-4411-9e07-ce8d471ada44" elementFormDefault="qualified">
    <xsd:import namespace="http://schemas.microsoft.com/office/2006/documentManagement/types"/>
    <xsd:import namespace="http://schemas.microsoft.com/office/infopath/2007/PartnerControls"/>
    <xsd:element name="Region" ma:index="2" nillable="true" ma:displayName="Region" ma:format="Dropdown" ma:internalName="Region" ma:readOnly="false">
      <xsd:simpleType>
        <xsd:restriction base="dms:Choice">
          <xsd:enumeration value="National"/>
          <xsd:enumeration value="BC &amp; Yukon"/>
          <xsd:enumeration value="Alberta &amp; Northwest Territories"/>
          <xsd:enumeration value="Saskatchewan"/>
          <xsd:enumeration value="Manitoba"/>
          <xsd:enumeration value="Ontario"/>
          <xsd:enumeration value="Ontario – GTA"/>
          <xsd:enumeration value="Ontario – East"/>
          <xsd:enumeration value="Ontario – West"/>
          <xsd:enumeration value="Ontario – North"/>
          <xsd:enumeration value="Quebec"/>
          <xsd:enumeration value="New Brunswick"/>
          <xsd:enumeration value="PEI"/>
          <xsd:enumeration value="Nova Scotia"/>
          <xsd:enumeration value="Newfoundland and Labrador"/>
        </xsd:restriction>
      </xsd:simpleType>
    </xsd:element>
    <xsd:element name="Asset_x0020_Type" ma:index="3" nillable="true" ma:displayName="Asset Type" ma:format="Dropdown" ma:internalName="Asset_x0020_Type" ma:readOnly="false">
      <xsd:simpleType>
        <xsd:restriction base="dms:Choice">
          <xsd:enumeration value="Logos"/>
          <xsd:enumeration value="Icons"/>
          <xsd:enumeration value="Templates"/>
          <xsd:enumeration value="Audio"/>
          <xsd:enumeration value="Video"/>
          <xsd:enumeration value="Social Media"/>
          <xsd:enumeration value="Other"/>
        </xsd:restriction>
      </xsd:simpleType>
    </xsd:element>
    <xsd:element name="Doc_x0020_Type" ma:index="4" nillable="true" ma:displayName="File Type" ma:default="EPS" ma:format="Dropdown" ma:internalName="Doc_x0020_Type" ma:readOnly="false">
      <xsd:simpleType>
        <xsd:restriction base="dms:Choice">
          <xsd:enumeration value="EPS"/>
          <xsd:enumeration value="AI"/>
          <xsd:enumeration value="PDF"/>
          <xsd:enumeration value="PNG"/>
          <xsd:enumeration value="JPG"/>
          <xsd:enumeration value="PPTX"/>
          <xsd:enumeration value="DOC"/>
          <xsd:enumeration value="MP4"/>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4445f9-a84f-4acf-84b7-40fb6d99f4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gion xmlns="c657a06b-7b0e-4411-9e07-ce8d471ada44">National</Region>
    <Doc_x0020_Type xmlns="c657a06b-7b0e-4411-9e07-ce8d471ada44">DOC</Doc_x0020_Type>
    <Asset_x0020_Type xmlns="c657a06b-7b0e-4411-9e07-ce8d471ada44">Templates</Asset_x0020_Type>
  </documentManagement>
</p:properties>
</file>

<file path=customXml/itemProps1.xml><?xml version="1.0" encoding="utf-8"?>
<ds:datastoreItem xmlns:ds="http://schemas.openxmlformats.org/officeDocument/2006/customXml" ds:itemID="{0EF0F025-3675-4D49-8A16-85E52A03E783}">
  <ds:schemaRefs>
    <ds:schemaRef ds:uri="http://schemas.microsoft.com/sharepoint/v3/contenttype/forms"/>
  </ds:schemaRefs>
</ds:datastoreItem>
</file>

<file path=customXml/itemProps2.xml><?xml version="1.0" encoding="utf-8"?>
<ds:datastoreItem xmlns:ds="http://schemas.openxmlformats.org/officeDocument/2006/customXml" ds:itemID="{80EB1B9A-F81F-4015-899D-F94850BBA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7a06b-7b0e-4411-9e07-ce8d471ada44"/>
    <ds:schemaRef ds:uri="dd4445f9-a84f-4acf-84b7-40fb6d99f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0075E5-76B6-4798-A8AF-D1B34F7BE537}">
  <ds:schemaRefs>
    <ds:schemaRef ds:uri="http://schemas.microsoft.com/office/2006/metadata/properties"/>
    <ds:schemaRef ds:uri="http://schemas.microsoft.com/office/infopath/2007/PartnerControls"/>
    <ds:schemaRef ds:uri="c657a06b-7b0e-4411-9e07-ce8d471ada44"/>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Spark</dc:creator>
  <cp:keywords/>
  <dc:description/>
  <cp:lastModifiedBy>Karin McArthur</cp:lastModifiedBy>
  <cp:revision>6</cp:revision>
  <dcterms:created xsi:type="dcterms:W3CDTF">2025-03-12T18:17:00Z</dcterms:created>
  <dcterms:modified xsi:type="dcterms:W3CDTF">2025-03-12T18:29:00Z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0x01010052AA314AECE19848A0AB78B54DAF8E20</vt:lpwstr>
  </property>
  <property fmtid="{D5CDD505-2E9C-101B-9397-08002B2CF9AE}" pid="3" name="Order">
    <vt:r8>85800</vt:r8>
  </property>
  <property fmtid="{D5CDD505-2E9C-101B-9397-08002B2CF9AE}" pid="4" name="grammarly_documentId">
    <vt:lpwstr>documentId_1360</vt:lpwstr>
  </property>
  <property fmtid="{D5CDD505-2E9C-101B-9397-08002B2CF9AE}" pid="5" name="grammarly_documentContext">
    <vt:lpwstr>{"goals":[],"domain":"general","emotions":[],"dialect":"canadian"}</vt:lpwstr>
  </property>
</Properties>
</file>