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0412" w14:textId="75131AA7" w:rsidR="00BF1D7A" w:rsidRPr="00C92019" w:rsidRDefault="00BF1D7A" w:rsidP="00E2036E">
      <w:pPr>
        <w:pStyle w:val="Title"/>
        <w:rPr>
          <w:szCs w:val="48"/>
          <w:lang w:val="en-CA"/>
        </w:rPr>
      </w:pPr>
      <w:r w:rsidRPr="00C92019">
        <w:rPr>
          <w:szCs w:val="48"/>
          <w:lang w:val="en-CA"/>
        </w:rPr>
        <w:t xml:space="preserve">CNIB </w:t>
      </w:r>
      <w:r w:rsidR="00B47E1B" w:rsidRPr="00C92019">
        <w:rPr>
          <w:szCs w:val="48"/>
          <w:lang w:val="en-CA"/>
        </w:rPr>
        <w:t>Participant</w:t>
      </w:r>
      <w:r w:rsidRPr="00C92019">
        <w:rPr>
          <w:szCs w:val="48"/>
          <w:lang w:val="en-CA"/>
        </w:rPr>
        <w:t xml:space="preserve"> Mobilization:</w:t>
      </w:r>
      <w:r w:rsidR="00777D78" w:rsidRPr="00C92019">
        <w:rPr>
          <w:rFonts w:eastAsia="Arial"/>
          <w:szCs w:val="48"/>
          <w:lang w:val="en-CA"/>
        </w:rPr>
        <w:t xml:space="preserve"> </w:t>
      </w:r>
      <w:r w:rsidRPr="00C92019">
        <w:rPr>
          <w:szCs w:val="48"/>
          <w:lang w:val="en-CA"/>
        </w:rPr>
        <w:t xml:space="preserve">Ontario </w:t>
      </w:r>
      <w:r w:rsidR="00E33F75" w:rsidRPr="00C92019">
        <w:rPr>
          <w:szCs w:val="48"/>
          <w:lang w:val="en-CA"/>
        </w:rPr>
        <w:t xml:space="preserve">Election </w:t>
      </w:r>
      <w:r w:rsidRPr="00C92019">
        <w:rPr>
          <w:szCs w:val="48"/>
          <w:lang w:val="en-CA"/>
        </w:rPr>
        <w:t>Candidate Meeting Toolkit</w:t>
      </w:r>
    </w:p>
    <w:p w14:paraId="469C4966" w14:textId="3E57DE0F" w:rsidR="00BF1D7A" w:rsidRPr="00C92019" w:rsidRDefault="00BF1D7A" w:rsidP="00E2036E">
      <w:pPr>
        <w:pStyle w:val="Heading1"/>
        <w:rPr>
          <w:lang w:val="en-CA"/>
        </w:rPr>
      </w:pPr>
      <w:bookmarkStart w:id="0" w:name="_Toc1727081710"/>
      <w:r w:rsidRPr="00C92019">
        <w:rPr>
          <w:lang w:val="en-CA"/>
        </w:rPr>
        <w:t>Objective</w:t>
      </w:r>
      <w:bookmarkEnd w:id="0"/>
    </w:p>
    <w:p w14:paraId="6889EAD5" w14:textId="5AAF0912" w:rsidR="00BF1D7A" w:rsidRPr="00C92019" w:rsidRDefault="00BF1D7A" w:rsidP="00D06066">
      <w:pPr>
        <w:pStyle w:val="NoSpacing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CNIB is launching a </w:t>
      </w:r>
      <w:r w:rsidR="00684BCE" w:rsidRPr="00C92019">
        <w:rPr>
          <w:rFonts w:ascii="Arial" w:hAnsi="Arial" w:cs="Arial"/>
          <w:color w:val="auto"/>
          <w:sz w:val="24"/>
          <w:szCs w:val="24"/>
          <w:lang w:val="en-CA"/>
        </w:rPr>
        <w:t>participant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mobilization campaign ahead of the upcoming Ontario General Election set for </w:t>
      </w:r>
      <w:r w:rsidR="00CD13C8"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Thursday, February 27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, and beyond. Its purpose is to educate political parties and confirm commitments from them </w:t>
      </w:r>
      <w:r w:rsidR="00C7238C" w:rsidRPr="00C92019">
        <w:rPr>
          <w:rFonts w:ascii="Arial" w:hAnsi="Arial" w:cs="Arial"/>
          <w:color w:val="auto"/>
          <w:sz w:val="24"/>
          <w:szCs w:val="24"/>
          <w:lang w:val="en-CA"/>
        </w:rPr>
        <w:t>to support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people with disabilities, including sight loss</w:t>
      </w:r>
      <w:r w:rsidR="6368E78A" w:rsidRPr="00C92019">
        <w:rPr>
          <w:rFonts w:ascii="Arial" w:hAnsi="Arial" w:cs="Arial"/>
          <w:color w:val="auto"/>
          <w:sz w:val="24"/>
          <w:szCs w:val="24"/>
          <w:lang w:val="en-CA"/>
        </w:rPr>
        <w:t>, in gaining and maintaining employment.</w:t>
      </w:r>
    </w:p>
    <w:p w14:paraId="0E02C952" w14:textId="77777777" w:rsidR="00BF1D7A" w:rsidRPr="00C92019" w:rsidRDefault="00BF1D7A" w:rsidP="00D06066">
      <w:pPr>
        <w:pStyle w:val="NoSpacing"/>
        <w:rPr>
          <w:rFonts w:ascii="Arial" w:hAnsi="Arial" w:cs="Arial"/>
          <w:color w:val="auto"/>
          <w:sz w:val="24"/>
          <w:szCs w:val="24"/>
          <w:lang w:val="en-CA"/>
        </w:rPr>
      </w:pPr>
    </w:p>
    <w:p w14:paraId="1BF1FD66" w14:textId="3DB85803" w:rsidR="00BF1D7A" w:rsidRPr="00C92019" w:rsidRDefault="00BF1D7A" w:rsidP="00D06066">
      <w:pPr>
        <w:pStyle w:val="NoSpacing"/>
        <w:rPr>
          <w:rFonts w:ascii="Arial" w:eastAsia="Helvetica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Ontarians with sight loss are strongly encouraged to participate in the campaign by meeting virtually or in-person with their local candidates from all the major parties. </w:t>
      </w:r>
    </w:p>
    <w:p w14:paraId="2D92E4C8" w14:textId="77777777" w:rsidR="00BF1D7A" w:rsidRPr="00C92019" w:rsidRDefault="00BF1D7A" w:rsidP="00D06066">
      <w:pPr>
        <w:pStyle w:val="NoSpacing"/>
        <w:rPr>
          <w:rFonts w:ascii="Arial" w:eastAsia="Helvetica" w:hAnsi="Arial" w:cs="Arial"/>
          <w:color w:val="auto"/>
          <w:sz w:val="24"/>
          <w:szCs w:val="24"/>
          <w:lang w:val="en-CA"/>
        </w:rPr>
      </w:pPr>
    </w:p>
    <w:p w14:paraId="6B7AD54D" w14:textId="56E5C4BF" w:rsidR="00BF1D7A" w:rsidRPr="00C92019" w:rsidRDefault="00BF1D7A" w:rsidP="2D83A9CE">
      <w:pPr>
        <w:pStyle w:val="NoSpacing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These meetings will focus on the critical need to </w:t>
      </w:r>
      <w:r w:rsidR="00AA13D2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prioritize economic growth and labour market opportunities for people with disabilities, </w:t>
      </w:r>
      <w:r w:rsidR="0052371E" w:rsidRPr="00C92019">
        <w:rPr>
          <w:rFonts w:ascii="Arial" w:hAnsi="Arial" w:cs="Arial"/>
          <w:color w:val="auto"/>
          <w:sz w:val="24"/>
          <w:szCs w:val="24"/>
          <w:lang w:val="en-CA"/>
        </w:rPr>
        <w:t>including</w:t>
      </w:r>
      <w:r w:rsidR="00AA13D2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Ontarians who are blind or have low vision</w:t>
      </w:r>
      <w:r w:rsidR="004434AB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, </w:t>
      </w:r>
      <w:r w:rsidR="0052371E" w:rsidRPr="00C92019">
        <w:rPr>
          <w:rFonts w:ascii="Arial" w:hAnsi="Arial" w:cs="Arial"/>
          <w:color w:val="auto"/>
          <w:sz w:val="24"/>
          <w:szCs w:val="24"/>
          <w:lang w:val="en-CA"/>
        </w:rPr>
        <w:t>in the face of economic uncertainty</w:t>
      </w:r>
      <w:r w:rsidR="5A65F7AE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. 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>Together, CNIB’s collective voice will be crucial to our efforts to move forward on this important issue.</w:t>
      </w:r>
    </w:p>
    <w:p w14:paraId="6255E0E8" w14:textId="78F275DF" w:rsidR="00BF1D7A" w:rsidRPr="00C92019" w:rsidRDefault="00BF1D7A" w:rsidP="00E2036E">
      <w:pPr>
        <w:pStyle w:val="Heading1"/>
        <w:rPr>
          <w:lang w:val="en-CA"/>
        </w:rPr>
      </w:pPr>
      <w:bookmarkStart w:id="1" w:name="_Toc2054499169"/>
      <w:r w:rsidRPr="00C92019">
        <w:rPr>
          <w:lang w:val="en-CA"/>
        </w:rPr>
        <w:t>Engaging Your Local Candidates</w:t>
      </w:r>
      <w:bookmarkEnd w:id="1"/>
    </w:p>
    <w:p w14:paraId="44A91F84" w14:textId="7F99FC98" w:rsidR="00BF1D7A" w:rsidRPr="00C92019" w:rsidRDefault="00BF1D7A" w:rsidP="00875B79">
      <w:pPr>
        <w:pStyle w:val="NoSpacing"/>
        <w:spacing w:after="240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Ontarians with sight loss are strongly encouraged to reach out now and arrange to meet, whether virtually or in-person, with their local candidates</w:t>
      </w:r>
      <w:r w:rsidR="1E5F971D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to share </w:t>
      </w:r>
      <w:r w:rsidR="008811A7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their lived experiences as </w:t>
      </w:r>
      <w:r w:rsidR="00D7140D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an Ontarian who is blind or </w:t>
      </w:r>
      <w:r w:rsidR="00EA1789" w:rsidRPr="00C92019">
        <w:rPr>
          <w:rFonts w:ascii="Arial" w:hAnsi="Arial" w:cs="Arial"/>
          <w:color w:val="auto"/>
          <w:sz w:val="24"/>
          <w:szCs w:val="24"/>
          <w:lang w:val="en-CA"/>
        </w:rPr>
        <w:t>has low vision</w:t>
      </w:r>
      <w:r w:rsidR="711F3A50" w:rsidRPr="00C92019">
        <w:rPr>
          <w:rFonts w:ascii="Arial" w:hAnsi="Arial" w:cs="Arial"/>
          <w:color w:val="auto"/>
          <w:sz w:val="24"/>
          <w:szCs w:val="24"/>
          <w:lang w:val="en-CA"/>
        </w:rPr>
        <w:t>.</w:t>
      </w:r>
    </w:p>
    <w:p w14:paraId="31BAE6E3" w14:textId="40A3C512" w:rsidR="00BF1D7A" w:rsidRPr="00C92019" w:rsidRDefault="00BF1D7A" w:rsidP="00E2036E">
      <w:pPr>
        <w:pStyle w:val="Heading2"/>
        <w:rPr>
          <w:lang w:val="en-CA"/>
        </w:rPr>
      </w:pPr>
      <w:bookmarkStart w:id="2" w:name="_Toc1448499249"/>
      <w:r w:rsidRPr="00C92019">
        <w:rPr>
          <w:lang w:val="en-CA"/>
        </w:rPr>
        <w:t>Key Contacts</w:t>
      </w:r>
      <w:bookmarkEnd w:id="2"/>
    </w:p>
    <w:p w14:paraId="2AEAB66E" w14:textId="18725181" w:rsidR="00BF1D7A" w:rsidRPr="00C92019" w:rsidRDefault="00BF1D7A" w:rsidP="00777D78">
      <w:pPr>
        <w:pStyle w:val="NoSpacing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Your CNIB point of contact for information on your targets, messaging, or any additional questions </w:t>
      </w:r>
      <w:r w:rsidR="00E84573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is </w:t>
      </w:r>
      <w:hyperlink r:id="rId11" w:history="1">
        <w:r w:rsidR="00E84573" w:rsidRPr="00C92019">
          <w:rPr>
            <w:rStyle w:val="Hyperlink"/>
            <w:rFonts w:ascii="Arial" w:hAnsi="Arial" w:cs="Arial"/>
            <w:color w:val="auto"/>
            <w:sz w:val="24"/>
            <w:szCs w:val="24"/>
            <w:lang w:val="en-CA"/>
          </w:rPr>
          <w:t>advocacy@cnib.ca</w:t>
        </w:r>
      </w:hyperlink>
      <w:r w:rsidR="00E84573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. </w:t>
      </w:r>
    </w:p>
    <w:p w14:paraId="4B612B25" w14:textId="77777777" w:rsidR="008D26AD" w:rsidRPr="00C92019" w:rsidRDefault="008D26AD" w:rsidP="00777D78">
      <w:pPr>
        <w:pStyle w:val="NoSpacing"/>
        <w:rPr>
          <w:rFonts w:ascii="Arial" w:eastAsia="Helvetica" w:hAnsi="Arial" w:cs="Arial"/>
          <w:color w:val="auto"/>
          <w:sz w:val="24"/>
          <w:szCs w:val="24"/>
          <w:lang w:val="en-CA"/>
        </w:rPr>
      </w:pPr>
    </w:p>
    <w:p w14:paraId="7671C443" w14:textId="189D8687" w:rsidR="00BF1D7A" w:rsidRPr="00C92019" w:rsidRDefault="00BF1D7A" w:rsidP="00E2036E">
      <w:pPr>
        <w:pStyle w:val="Heading2"/>
        <w:rPr>
          <w:lang w:val="en-CA"/>
        </w:rPr>
      </w:pPr>
      <w:bookmarkStart w:id="3" w:name="_Toc1193242525"/>
      <w:r w:rsidRPr="00C92019">
        <w:rPr>
          <w:lang w:val="en-CA"/>
        </w:rPr>
        <w:t>Meeting Your Candidates</w:t>
      </w:r>
      <w:bookmarkEnd w:id="3"/>
    </w:p>
    <w:p w14:paraId="05832B70" w14:textId="77777777" w:rsidR="00BF1D7A" w:rsidRPr="00C92019" w:rsidRDefault="00BF1D7A" w:rsidP="00E2036E">
      <w:pPr>
        <w:pStyle w:val="Heading3"/>
        <w:rPr>
          <w:rFonts w:eastAsia="Helvetica"/>
          <w:lang w:val="en-CA"/>
        </w:rPr>
      </w:pPr>
      <w:bookmarkStart w:id="4" w:name="_Toc843017356"/>
      <w:r w:rsidRPr="00C92019">
        <w:rPr>
          <w:lang w:val="en-CA"/>
        </w:rPr>
        <w:t>Step 1: Scheduling and Preparing for a meeting</w:t>
      </w:r>
      <w:bookmarkEnd w:id="4"/>
    </w:p>
    <w:p w14:paraId="76AF7F1E" w14:textId="77777777" w:rsidR="001A7119" w:rsidRPr="00C92019" w:rsidRDefault="001A7119" w:rsidP="00777D78">
      <w:pPr>
        <w:pStyle w:val="BodyA"/>
        <w:numPr>
          <w:ilvl w:val="0"/>
          <w:numId w:val="7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Enclosed in this toolkit is a template meeting invitation that you can use for your own local outreach.</w:t>
      </w:r>
    </w:p>
    <w:p w14:paraId="07FF31C9" w14:textId="6F5EDD5E" w:rsidR="001A7119" w:rsidRPr="00C92019" w:rsidRDefault="001A7119" w:rsidP="00777D78">
      <w:pPr>
        <w:pStyle w:val="BodyA"/>
        <w:numPr>
          <w:ilvl w:val="0"/>
          <w:numId w:val="7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Be as accommodating as possible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in terms of making yourself available to meet with the</w:t>
      </w:r>
      <w:r w:rsidR="1ABB9E41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candidate, for whatever length of time they have available. </w:t>
      </w:r>
    </w:p>
    <w:p w14:paraId="6425A8B6" w14:textId="01B19CCA" w:rsidR="001A7119" w:rsidRPr="00C92019" w:rsidRDefault="4565A50C" w:rsidP="00777D78">
      <w:pPr>
        <w:pStyle w:val="BodyA"/>
        <w:numPr>
          <w:ilvl w:val="0"/>
          <w:numId w:val="7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lastRenderedPageBreak/>
        <w:t xml:space="preserve">Candidates </w:t>
      </w:r>
      <w:r w:rsidR="001A7119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get a lot of meeting requests. You should expect to </w:t>
      </w:r>
      <w:r w:rsidR="63A1D18A"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follow up</w:t>
      </w:r>
      <w:r w:rsidR="001A7119"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 xml:space="preserve"> on your invitation</w:t>
      </w:r>
      <w:r w:rsidR="001A7119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after a few days if you haven’t received any acknowledgement or confirmed </w:t>
      </w:r>
      <w:r w:rsidR="76A5D2AF" w:rsidRPr="00C92019">
        <w:rPr>
          <w:rFonts w:ascii="Arial" w:hAnsi="Arial" w:cs="Arial"/>
          <w:color w:val="auto"/>
          <w:sz w:val="24"/>
          <w:szCs w:val="24"/>
          <w:lang w:val="en-CA"/>
        </w:rPr>
        <w:t>a date</w:t>
      </w:r>
      <w:r w:rsidR="001A7119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for the meeting.</w:t>
      </w:r>
    </w:p>
    <w:p w14:paraId="34B56B24" w14:textId="77777777" w:rsidR="001A7119" w:rsidRPr="00C92019" w:rsidRDefault="001A7119" w:rsidP="00777D78">
      <w:pPr>
        <w:pStyle w:val="BodyA"/>
        <w:numPr>
          <w:ilvl w:val="0"/>
          <w:numId w:val="7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Review the resources provided in this toolkit in advance of your meeting. </w:t>
      </w:r>
    </w:p>
    <w:p w14:paraId="2EDC1A06" w14:textId="12759D8C" w:rsidR="001A7119" w:rsidRPr="00C92019" w:rsidRDefault="001A7119" w:rsidP="00777D78">
      <w:pPr>
        <w:pStyle w:val="BodyA"/>
        <w:numPr>
          <w:ilvl w:val="0"/>
          <w:numId w:val="9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If more than one person is joining the </w:t>
      </w:r>
      <w:r w:rsidR="34EDCB0F" w:rsidRPr="00C92019">
        <w:rPr>
          <w:rFonts w:ascii="Arial" w:hAnsi="Arial" w:cs="Arial"/>
          <w:color w:val="auto"/>
          <w:sz w:val="24"/>
          <w:szCs w:val="24"/>
          <w:lang w:val="en-CA"/>
        </w:rPr>
        <w:t>meeting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from your team, determine speaking roles in advance.</w:t>
      </w:r>
    </w:p>
    <w:p w14:paraId="1ABE0FBA" w14:textId="3F44FC39" w:rsidR="00BF1D7A" w:rsidRPr="00C92019" w:rsidRDefault="001A7119" w:rsidP="00777D78">
      <w:pPr>
        <w:pStyle w:val="BodyA"/>
        <w:numPr>
          <w:ilvl w:val="0"/>
          <w:numId w:val="9"/>
        </w:numPr>
        <w:spacing w:after="12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It is important to prepare a local example as local stories strengthen your message.</w:t>
      </w:r>
    </w:p>
    <w:p w14:paraId="03578497" w14:textId="548CDB44" w:rsidR="00BF1D7A" w:rsidRPr="00C92019" w:rsidRDefault="00BF1D7A" w:rsidP="00E2036E">
      <w:pPr>
        <w:pStyle w:val="Heading3"/>
        <w:rPr>
          <w:rFonts w:eastAsia="Helvetica"/>
          <w:lang w:val="en-CA"/>
        </w:rPr>
      </w:pPr>
      <w:bookmarkStart w:id="5" w:name="_Toc185557193"/>
      <w:r w:rsidRPr="00C92019">
        <w:rPr>
          <w:lang w:val="en-CA"/>
        </w:rPr>
        <w:t>Step 2: Conducting a meeting</w:t>
      </w:r>
      <w:bookmarkEnd w:id="5"/>
    </w:p>
    <w:p w14:paraId="7AA75476" w14:textId="77777777" w:rsidR="001A7119" w:rsidRPr="00C92019" w:rsidRDefault="001A7119" w:rsidP="00132FC0">
      <w:pPr>
        <w:pStyle w:val="NoSpacing"/>
        <w:numPr>
          <w:ilvl w:val="0"/>
          <w:numId w:val="11"/>
        </w:numPr>
        <w:spacing w:after="24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Focus on the key messages and “ask” and highlight the local examples in combination with the key messages from the briefing note.</w:t>
      </w:r>
    </w:p>
    <w:p w14:paraId="00603F5D" w14:textId="77777777" w:rsidR="001A7119" w:rsidRPr="00C92019" w:rsidRDefault="001A7119" w:rsidP="00132FC0">
      <w:pPr>
        <w:pStyle w:val="NoSpacing"/>
        <w:numPr>
          <w:ilvl w:val="0"/>
          <w:numId w:val="11"/>
        </w:numPr>
        <w:spacing w:after="24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Be passionate and respectful.</w:t>
      </w:r>
    </w:p>
    <w:p w14:paraId="076B819E" w14:textId="439654C0" w:rsidR="001A7119" w:rsidRPr="00C92019" w:rsidRDefault="001A7119" w:rsidP="00132FC0">
      <w:pPr>
        <w:pStyle w:val="NoSpacing"/>
        <w:numPr>
          <w:ilvl w:val="0"/>
          <w:numId w:val="11"/>
        </w:numPr>
        <w:spacing w:after="24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Be concise as you may only have </w:t>
      </w:r>
      <w:r w:rsidR="00777D78" w:rsidRPr="00C92019">
        <w:rPr>
          <w:rFonts w:ascii="Arial" w:hAnsi="Arial" w:cs="Arial"/>
          <w:color w:val="auto"/>
          <w:sz w:val="24"/>
          <w:szCs w:val="24"/>
          <w:lang w:val="en-CA"/>
        </w:rPr>
        <w:t>15- or 20-minutes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total, and it is important to leave time for questions.</w:t>
      </w:r>
    </w:p>
    <w:p w14:paraId="42585208" w14:textId="77777777" w:rsidR="001A7119" w:rsidRPr="00C92019" w:rsidRDefault="001A7119" w:rsidP="00132FC0">
      <w:pPr>
        <w:pStyle w:val="NoSpacing"/>
        <w:numPr>
          <w:ilvl w:val="0"/>
          <w:numId w:val="11"/>
        </w:numPr>
        <w:spacing w:after="24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Take notes using the meeting tracker – enclosed in this toolkit is a template meeting tracker chart.</w:t>
      </w:r>
    </w:p>
    <w:p w14:paraId="3B704E87" w14:textId="77777777" w:rsidR="00BF1D7A" w:rsidRPr="00C92019" w:rsidRDefault="00BF1D7A" w:rsidP="00777D78">
      <w:pPr>
        <w:pStyle w:val="NoSpacing"/>
        <w:spacing w:line="276" w:lineRule="auto"/>
        <w:rPr>
          <w:rFonts w:ascii="Arial" w:eastAsia="Helvetica" w:hAnsi="Arial" w:cs="Arial"/>
          <w:b/>
          <w:bCs/>
          <w:color w:val="auto"/>
          <w:sz w:val="24"/>
          <w:szCs w:val="24"/>
          <w:lang w:val="en-CA"/>
        </w:rPr>
      </w:pPr>
    </w:p>
    <w:p w14:paraId="25307A50" w14:textId="3A4A678B" w:rsidR="00BF1D7A" w:rsidRPr="00C92019" w:rsidRDefault="00BF1D7A" w:rsidP="00E2036E">
      <w:pPr>
        <w:pStyle w:val="Heading3"/>
        <w:rPr>
          <w:rFonts w:eastAsia="Helvetica"/>
          <w:lang w:val="en-CA"/>
        </w:rPr>
      </w:pPr>
      <w:bookmarkStart w:id="6" w:name="_Toc1853138547"/>
      <w:r w:rsidRPr="00C92019">
        <w:rPr>
          <w:lang w:val="en-CA"/>
        </w:rPr>
        <w:t>Step 3: Following up after the meeting</w:t>
      </w:r>
      <w:bookmarkEnd w:id="6"/>
    </w:p>
    <w:p w14:paraId="3BDC0420" w14:textId="49BD2970" w:rsidR="001A7119" w:rsidRPr="00C92019" w:rsidRDefault="001A7119" w:rsidP="00132FC0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jc w:val="both"/>
        <w:rPr>
          <w:rFonts w:ascii="Arial" w:hAnsi="Arial" w:cs="Arial"/>
          <w:lang w:val="en-CA"/>
        </w:rPr>
      </w:pPr>
      <w:r w:rsidRPr="00C92019">
        <w:rPr>
          <w:rFonts w:ascii="Arial" w:hAnsi="Arial" w:cs="Arial"/>
          <w:lang w:val="en-CA"/>
        </w:rPr>
        <w:t>Connect with CNIB through advocacy@cnib.ca to let CNIB know how the meeting went. Also use this time to raise questions and information requests, particularly if the</w:t>
      </w:r>
      <w:r w:rsidR="4C8D9AF3" w:rsidRPr="00C92019">
        <w:rPr>
          <w:rFonts w:ascii="Arial" w:hAnsi="Arial" w:cs="Arial"/>
          <w:lang w:val="en-CA"/>
        </w:rPr>
        <w:t xml:space="preserve"> </w:t>
      </w:r>
      <w:r w:rsidRPr="00C92019">
        <w:rPr>
          <w:rFonts w:ascii="Arial" w:hAnsi="Arial" w:cs="Arial"/>
          <w:lang w:val="en-CA"/>
        </w:rPr>
        <w:t>candidate is interested in learning more about our issues.</w:t>
      </w:r>
    </w:p>
    <w:p w14:paraId="1F96675D" w14:textId="0A2C931B" w:rsidR="001A7119" w:rsidRPr="00C92019" w:rsidRDefault="001A7119" w:rsidP="00132FC0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jc w:val="both"/>
        <w:rPr>
          <w:rFonts w:ascii="Arial" w:hAnsi="Arial" w:cs="Arial"/>
          <w:lang w:val="en-CA"/>
        </w:rPr>
      </w:pPr>
      <w:r w:rsidRPr="00C92019">
        <w:rPr>
          <w:rFonts w:ascii="Arial" w:hAnsi="Arial" w:cs="Arial"/>
          <w:lang w:val="en-CA"/>
        </w:rPr>
        <w:t>Send a “thank you” email to the candidate.</w:t>
      </w:r>
    </w:p>
    <w:p w14:paraId="18887D63" w14:textId="2DE0F64A" w:rsidR="00D15CF7" w:rsidRPr="00C92019" w:rsidRDefault="001A7119" w:rsidP="00132FC0">
      <w:pPr>
        <w:pStyle w:val="NoSpacing"/>
        <w:numPr>
          <w:ilvl w:val="0"/>
          <w:numId w:val="13"/>
        </w:numPr>
        <w:spacing w:after="200" w:line="276" w:lineRule="auto"/>
        <w:ind w:left="720" w:hanging="360"/>
        <w:jc w:val="both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Send briefing materials</w:t>
      </w:r>
      <w:r w:rsidR="1D904DF5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>in follow-up email.</w:t>
      </w:r>
    </w:p>
    <w:p w14:paraId="7F56BD63" w14:textId="437C745A" w:rsidR="00BF1D7A" w:rsidRPr="00C92019" w:rsidRDefault="00601D18" w:rsidP="00E2036E">
      <w:pPr>
        <w:pStyle w:val="Heading3"/>
        <w:rPr>
          <w:rFonts w:ascii="Arial" w:hAnsi="Arial"/>
          <w:sz w:val="32"/>
          <w:szCs w:val="32"/>
          <w:lang w:val="en-CA"/>
        </w:rPr>
      </w:pPr>
      <w:bookmarkStart w:id="7" w:name="_Toc1354260660"/>
      <w:r w:rsidRPr="00C92019">
        <w:rPr>
          <w:lang w:val="en-CA"/>
        </w:rPr>
        <w:br/>
      </w:r>
      <w:r w:rsidR="00777D78" w:rsidRPr="00C92019">
        <w:rPr>
          <w:lang w:val="en-CA"/>
        </w:rPr>
        <w:t>Virtual Meetings</w:t>
      </w:r>
      <w:bookmarkEnd w:id="7"/>
    </w:p>
    <w:p w14:paraId="3DAC88E9" w14:textId="5CBAC31E" w:rsidR="00BF1D7A" w:rsidRPr="00C92019" w:rsidRDefault="00BF1D7A" w:rsidP="00D06066">
      <w:pPr>
        <w:pStyle w:val="NoSpacing"/>
        <w:rPr>
          <w:rFonts w:ascii="Arial" w:eastAsia="Helvetica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We anticipate that many candidate meetings may continue to be conducted virtually through Zoom or Microsoft Teams, depending on preference.</w:t>
      </w:r>
    </w:p>
    <w:p w14:paraId="1F0D158F" w14:textId="77777777" w:rsidR="00BF1D7A" w:rsidRPr="00C92019" w:rsidRDefault="00BF1D7A" w:rsidP="00D06066">
      <w:pPr>
        <w:pStyle w:val="NoSpacing"/>
        <w:rPr>
          <w:rFonts w:ascii="Arial" w:eastAsia="Helvetica" w:hAnsi="Arial" w:cs="Arial"/>
          <w:color w:val="auto"/>
          <w:sz w:val="24"/>
          <w:szCs w:val="24"/>
          <w:lang w:val="en-CA"/>
        </w:rPr>
      </w:pPr>
    </w:p>
    <w:p w14:paraId="5400CA4B" w14:textId="0862A308" w:rsidR="00BF1D7A" w:rsidRPr="00C92019" w:rsidRDefault="00BF1D7A" w:rsidP="00D06066">
      <w:pPr>
        <w:pStyle w:val="NoSpacing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Here are some important reminders to consider when conducting virtual meetings</w:t>
      </w:r>
      <w:r w:rsidR="00C417E3" w:rsidRPr="00C92019">
        <w:rPr>
          <w:rFonts w:ascii="Arial" w:hAnsi="Arial" w:cs="Arial"/>
          <w:color w:val="auto"/>
          <w:sz w:val="24"/>
          <w:szCs w:val="24"/>
          <w:lang w:val="en-CA"/>
        </w:rPr>
        <w:t>:</w:t>
      </w:r>
    </w:p>
    <w:p w14:paraId="7097D8CB" w14:textId="77777777" w:rsidR="008D500F" w:rsidRPr="00C92019" w:rsidRDefault="008D500F" w:rsidP="00D06066">
      <w:pPr>
        <w:pStyle w:val="NoSpacing"/>
        <w:rPr>
          <w:rFonts w:ascii="Arial" w:hAnsi="Arial" w:cs="Arial"/>
          <w:color w:val="auto"/>
          <w:sz w:val="24"/>
          <w:szCs w:val="24"/>
          <w:lang w:val="en-CA"/>
        </w:rPr>
      </w:pPr>
    </w:p>
    <w:p w14:paraId="14AF3CDB" w14:textId="75EE4E07" w:rsidR="008D500F" w:rsidRPr="00C92019" w:rsidRDefault="008D500F" w:rsidP="008D500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  <w:lang w:val="en-CA"/>
        </w:rPr>
      </w:pPr>
      <w:r w:rsidRPr="00C92019">
        <w:rPr>
          <w:rFonts w:ascii="Arial" w:hAnsi="Arial" w:cs="Arial"/>
          <w:szCs w:val="24"/>
          <w:lang w:val="en-CA"/>
        </w:rPr>
        <w:t>Test your virtual setup and log in early.</w:t>
      </w:r>
    </w:p>
    <w:p w14:paraId="523467B1" w14:textId="1E36A5CD" w:rsidR="008D500F" w:rsidRPr="00C92019" w:rsidRDefault="008D500F" w:rsidP="008D500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  <w:lang w:val="en-CA"/>
        </w:rPr>
      </w:pPr>
      <w:r w:rsidRPr="00C92019">
        <w:rPr>
          <w:rFonts w:ascii="Arial" w:hAnsi="Arial" w:cs="Arial"/>
          <w:szCs w:val="24"/>
          <w:lang w:val="en-CA"/>
        </w:rPr>
        <w:t>Make time for introductions.</w:t>
      </w:r>
    </w:p>
    <w:p w14:paraId="21D4101D" w14:textId="31837155" w:rsidR="008D500F" w:rsidRPr="00C92019" w:rsidRDefault="008D500F" w:rsidP="008D500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  <w:lang w:val="en-CA"/>
        </w:rPr>
      </w:pPr>
      <w:r w:rsidRPr="00C92019">
        <w:rPr>
          <w:rFonts w:ascii="Arial" w:hAnsi="Arial" w:cs="Arial"/>
          <w:szCs w:val="24"/>
          <w:lang w:val="en-CA"/>
        </w:rPr>
        <w:t>Remain muted during the meeting unless speaking.</w:t>
      </w:r>
    </w:p>
    <w:p w14:paraId="1A9F84C6" w14:textId="2BE9AEF8" w:rsidR="008D500F" w:rsidRPr="00C92019" w:rsidRDefault="008D500F" w:rsidP="008D500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  <w:lang w:val="en-CA"/>
        </w:rPr>
      </w:pPr>
      <w:r w:rsidRPr="00C92019">
        <w:rPr>
          <w:rFonts w:ascii="Arial" w:hAnsi="Arial" w:cs="Arial"/>
          <w:szCs w:val="24"/>
          <w:lang w:val="en-CA"/>
        </w:rPr>
        <w:lastRenderedPageBreak/>
        <w:t>Protect sensitive information and turn off notifications if you are sharing your screen</w:t>
      </w:r>
    </w:p>
    <w:p w14:paraId="2C949A3C" w14:textId="7B38D54A" w:rsidR="00E2036E" w:rsidRPr="00C92019" w:rsidRDefault="008D500F" w:rsidP="008D26A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rial" w:hAnsi="Arial" w:cs="Arial"/>
          <w:szCs w:val="24"/>
          <w:lang w:val="en-CA"/>
        </w:rPr>
      </w:pPr>
      <w:r w:rsidRPr="00C92019">
        <w:rPr>
          <w:rFonts w:ascii="Arial" w:hAnsi="Arial" w:cs="Arial"/>
          <w:szCs w:val="24"/>
          <w:lang w:val="en-CA"/>
        </w:rPr>
        <w:t>Keep your video on if possible and choose a neutral background</w:t>
      </w:r>
      <w:r w:rsidR="00432FC5" w:rsidRPr="00C92019">
        <w:rPr>
          <w:rFonts w:ascii="Arial" w:eastAsia="Helvetica" w:hAnsi="Arial"/>
          <w:szCs w:val="24"/>
          <w:lang w:val="en-CA"/>
        </w:rPr>
        <w:t xml:space="preserve"> </w:t>
      </w:r>
    </w:p>
    <w:p w14:paraId="0401DB4F" w14:textId="287506DA" w:rsidR="00BF1D7A" w:rsidRPr="00C92019" w:rsidRDefault="00777D78" w:rsidP="00E2036E">
      <w:pPr>
        <w:pStyle w:val="Heading1"/>
        <w:rPr>
          <w:lang w:val="en-CA"/>
        </w:rPr>
      </w:pPr>
      <w:bookmarkStart w:id="8" w:name="_Toc443174936"/>
      <w:r w:rsidRPr="00C92019">
        <w:rPr>
          <w:lang w:val="en-CA"/>
        </w:rPr>
        <w:t>Key Messages</w:t>
      </w:r>
      <w:bookmarkEnd w:id="8"/>
    </w:p>
    <w:p w14:paraId="32DEC9A1" w14:textId="5A7F522F" w:rsidR="00972053" w:rsidRPr="00C92019" w:rsidRDefault="00972053" w:rsidP="00DA42B3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While Ontario continues to face long-term labour market gaps that may be exacerbated by the current unpredictable economic landscape,</w:t>
      </w:r>
      <w:r w:rsidR="00993167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supporting employment 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for </w:t>
      </w:r>
      <w:r w:rsidR="00993167" w:rsidRPr="00C92019">
        <w:rPr>
          <w:rFonts w:ascii="Arial" w:hAnsi="Arial" w:cs="Arial"/>
          <w:color w:val="auto"/>
          <w:sz w:val="24"/>
          <w:szCs w:val="24"/>
          <w:lang w:val="en-CA"/>
        </w:rPr>
        <w:t>persons with disabilities like sight loss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</w:t>
      </w:r>
      <w:r w:rsidR="00993167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is 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>an ideal solution to strengthen the economy while reducing barriers to employment</w:t>
      </w:r>
      <w:r w:rsidR="00993167" w:rsidRPr="00C92019">
        <w:rPr>
          <w:rFonts w:ascii="Arial" w:hAnsi="Arial" w:cs="Arial"/>
          <w:color w:val="auto"/>
          <w:sz w:val="24"/>
          <w:szCs w:val="24"/>
          <w:lang w:val="en-CA"/>
        </w:rPr>
        <w:t>.</w:t>
      </w:r>
    </w:p>
    <w:p w14:paraId="20F2CD0C" w14:textId="6245790A" w:rsidR="00BC5860" w:rsidRPr="00C92019" w:rsidRDefault="000D2870" w:rsidP="00DA42B3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The COVID-19 pandemic highlighted </w:t>
      </w:r>
      <w:r w:rsidR="000D30E6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the disproportionate impacts of economic downturns for </w:t>
      </w:r>
      <w:r w:rsidR="00BC5860" w:rsidRPr="00C92019">
        <w:rPr>
          <w:rFonts w:ascii="Arial" w:hAnsi="Arial" w:cs="Arial"/>
          <w:color w:val="auto"/>
          <w:sz w:val="24"/>
          <w:szCs w:val="24"/>
          <w:lang w:val="en-CA"/>
        </w:rPr>
        <w:t>Ontarians with disabilities like sight loss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, who </w:t>
      </w:r>
      <w:r w:rsidR="001A2308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are </w:t>
      </w:r>
      <w:r w:rsidR="00BC5860" w:rsidRPr="00C92019">
        <w:rPr>
          <w:rFonts w:ascii="Arial" w:hAnsi="Arial" w:cs="Arial"/>
          <w:color w:val="auto"/>
          <w:sz w:val="24"/>
          <w:szCs w:val="24"/>
          <w:lang w:val="en-CA"/>
        </w:rPr>
        <w:t>already twice as likely to live in poverty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and face additional costs of living due to their disability</w:t>
      </w:r>
      <w:r w:rsidR="000D30E6" w:rsidRPr="00C92019">
        <w:rPr>
          <w:rFonts w:ascii="Arial" w:hAnsi="Arial" w:cs="Arial"/>
          <w:color w:val="auto"/>
          <w:sz w:val="24"/>
          <w:szCs w:val="24"/>
          <w:lang w:val="en-CA"/>
        </w:rPr>
        <w:t>.</w:t>
      </w:r>
    </w:p>
    <w:p w14:paraId="3EC6F484" w14:textId="7D39E050" w:rsidR="00DA42B3" w:rsidRPr="00C92019" w:rsidRDefault="00DA42B3" w:rsidP="00DA42B3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Ontarians living with sight loss represent an important reserve of ambitious, skilled, and capable people who have all the tools necessary to make a greater contribution to the province’s economy.</w:t>
      </w:r>
    </w:p>
    <w:p w14:paraId="719F3B00" w14:textId="393267EF" w:rsidR="00DA42B3" w:rsidRPr="00C92019" w:rsidRDefault="00BC5860" w:rsidP="00DA42B3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Based on CNIB’s 2021 Levels of Employment Study, only 28 percent of Canadians with blindness or low vision work full time</w:t>
      </w: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 xml:space="preserve">, 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>with over 90 percent of working age people with blindness or low vision reporting barriers to accessing meaningful employment.</w:t>
      </w:r>
    </w:p>
    <w:p w14:paraId="10BEF7E9" w14:textId="1363C556" w:rsidR="00ED5060" w:rsidRPr="00C92019" w:rsidRDefault="00DA42B3" w:rsidP="00ED5060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CNIB’s Come to Work program supports Ontarians living with sight loss find meaningful employment through skills development, technology training, and partnerships with employers and mentorship opportunities.</w:t>
      </w:r>
      <w:r w:rsidR="00ED5060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</w:t>
      </w:r>
    </w:p>
    <w:p w14:paraId="144F9A34" w14:textId="45DD6E55" w:rsidR="00F15961" w:rsidRPr="00C92019" w:rsidRDefault="00ED5060" w:rsidP="00F15961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By continuing to invest in Come </w:t>
      </w:r>
      <w:r w:rsidR="42F6D6AF" w:rsidRPr="00C92019">
        <w:rPr>
          <w:rFonts w:ascii="Arial" w:hAnsi="Arial" w:cs="Arial"/>
          <w:color w:val="auto"/>
          <w:sz w:val="24"/>
          <w:szCs w:val="24"/>
          <w:lang w:val="en-CA"/>
        </w:rPr>
        <w:t>t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>o Work and similar disability employment programs,</w:t>
      </w:r>
      <w:r w:rsidR="00DA42B3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>the Government of Ontario will</w:t>
      </w:r>
      <w:r w:rsidR="00DA42B3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ensure that skilled and qualified individuals living with sight loss can live to their full potential</w:t>
      </w:r>
      <w:r w:rsidR="00011856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</w:t>
      </w:r>
      <w:r w:rsidR="001A2308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while supporting economic growth </w:t>
      </w:r>
      <w:r w:rsidR="00011856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and </w:t>
      </w:r>
      <w:r w:rsidR="001A2308" w:rsidRPr="00C92019">
        <w:rPr>
          <w:rFonts w:ascii="Arial" w:hAnsi="Arial" w:cs="Arial"/>
          <w:color w:val="auto"/>
          <w:sz w:val="24"/>
          <w:szCs w:val="24"/>
          <w:lang w:val="en-CA"/>
        </w:rPr>
        <w:t>addressing</w:t>
      </w:r>
      <w:r w:rsidR="00011856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critical gaps in the province’s workforce</w:t>
      </w:r>
      <w:r w:rsidR="00DA42B3" w:rsidRPr="00C92019">
        <w:rPr>
          <w:rFonts w:ascii="Arial" w:hAnsi="Arial" w:cs="Arial"/>
          <w:color w:val="auto"/>
          <w:sz w:val="24"/>
          <w:szCs w:val="24"/>
          <w:lang w:val="en-CA"/>
        </w:rPr>
        <w:t>.</w:t>
      </w:r>
    </w:p>
    <w:p w14:paraId="07F6F49C" w14:textId="2EADD1C8" w:rsidR="00BF1D7A" w:rsidRPr="00C92019" w:rsidRDefault="00BF1D7A" w:rsidP="002D7298">
      <w:pPr>
        <w:pStyle w:val="Heading1"/>
        <w:rPr>
          <w:lang w:val="en-CA"/>
        </w:rPr>
      </w:pPr>
      <w:bookmarkStart w:id="9" w:name="_Toc1148925871"/>
      <w:r w:rsidRPr="00C92019">
        <w:rPr>
          <w:lang w:val="en-CA"/>
        </w:rPr>
        <w:t>Questions to Ask Candidate</w:t>
      </w:r>
      <w:r w:rsidR="00531893" w:rsidRPr="00C92019">
        <w:rPr>
          <w:lang w:val="en-CA"/>
        </w:rPr>
        <w:t>s</w:t>
      </w:r>
      <w:bookmarkEnd w:id="9"/>
    </w:p>
    <w:p w14:paraId="0DEC0D64" w14:textId="17FC7BE7" w:rsidR="00614D9A" w:rsidRPr="00C92019" w:rsidRDefault="00DA42B3" w:rsidP="008524C0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If elected, will your party </w:t>
      </w:r>
      <w:r w:rsidR="00B67074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commit to </w:t>
      </w:r>
      <w:r w:rsidR="003F1744" w:rsidRPr="00C92019">
        <w:rPr>
          <w:rFonts w:ascii="Arial" w:hAnsi="Arial" w:cs="Arial"/>
          <w:color w:val="auto"/>
          <w:sz w:val="24"/>
          <w:szCs w:val="24"/>
          <w:lang w:val="en-CA"/>
        </w:rPr>
        <w:t>prioritiz</w:t>
      </w:r>
      <w:r w:rsidR="00B67074" w:rsidRPr="00C92019">
        <w:rPr>
          <w:rFonts w:ascii="Arial" w:hAnsi="Arial" w:cs="Arial"/>
          <w:color w:val="auto"/>
          <w:sz w:val="24"/>
          <w:szCs w:val="24"/>
          <w:lang w:val="en-CA"/>
        </w:rPr>
        <w:t>ing</w:t>
      </w:r>
      <w:r w:rsidR="003F1744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invest</w:t>
      </w:r>
      <w:r w:rsidR="004566F2" w:rsidRPr="00C92019">
        <w:rPr>
          <w:rFonts w:ascii="Arial" w:hAnsi="Arial" w:cs="Arial"/>
          <w:color w:val="auto"/>
          <w:sz w:val="24"/>
          <w:szCs w:val="24"/>
          <w:lang w:val="en-CA"/>
        </w:rPr>
        <w:t>ments</w:t>
      </w:r>
      <w:r w:rsidR="003F1744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in employment opportunities for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Ontarians with sight loss and other disabilities</w:t>
      </w:r>
      <w:r w:rsidR="00B67074" w:rsidRPr="00C92019">
        <w:rPr>
          <w:rFonts w:ascii="Arial" w:hAnsi="Arial" w:cs="Arial"/>
          <w:color w:val="auto"/>
          <w:sz w:val="24"/>
          <w:szCs w:val="24"/>
          <w:lang w:val="en-CA"/>
        </w:rPr>
        <w:t>,</w:t>
      </w:r>
      <w:r w:rsidR="00B04EA4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to </w:t>
      </w:r>
      <w:r w:rsidR="00717759" w:rsidRPr="00C92019">
        <w:rPr>
          <w:rFonts w:ascii="Arial" w:hAnsi="Arial" w:cs="Arial"/>
          <w:color w:val="auto"/>
          <w:sz w:val="24"/>
          <w:szCs w:val="24"/>
          <w:lang w:val="en-CA"/>
        </w:rPr>
        <w:t>enable</w:t>
      </w:r>
      <w:r w:rsidR="00B67074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</w:t>
      </w:r>
      <w:r w:rsidR="00717759" w:rsidRPr="00C92019">
        <w:rPr>
          <w:rFonts w:ascii="Arial" w:hAnsi="Arial" w:cs="Arial"/>
          <w:color w:val="auto"/>
          <w:sz w:val="24"/>
          <w:szCs w:val="24"/>
          <w:lang w:val="en-CA"/>
        </w:rPr>
        <w:t>their financial independence while addressing provincial workforce gaps</w:t>
      </w:r>
      <w:r w:rsidR="008524C0" w:rsidRPr="00C92019">
        <w:rPr>
          <w:rFonts w:ascii="Arial" w:hAnsi="Arial" w:cs="Arial"/>
          <w:color w:val="auto"/>
          <w:sz w:val="24"/>
          <w:szCs w:val="24"/>
          <w:lang w:val="en-CA"/>
        </w:rPr>
        <w:t>?</w:t>
      </w:r>
    </w:p>
    <w:p w14:paraId="72D6A869" w14:textId="43395E5E" w:rsidR="00BF1D7A" w:rsidRPr="00C92019" w:rsidRDefault="00865774" w:rsidP="0096348C">
      <w:pPr>
        <w:pStyle w:val="NoSpacing"/>
        <w:numPr>
          <w:ilvl w:val="0"/>
          <w:numId w:val="41"/>
        </w:numPr>
        <w:spacing w:after="240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How will</w:t>
      </w:r>
      <w:r w:rsidR="00DA42B3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your 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>party ensure</w:t>
      </w:r>
      <w:r w:rsidR="00DA42B3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that Ontarians living with sight loss have the technology</w:t>
      </w:r>
      <w:r w:rsidR="00AD5A25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, </w:t>
      </w:r>
      <w:r w:rsidR="00466D35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educational opportunities, </w:t>
      </w:r>
      <w:r w:rsidR="00AD5A25" w:rsidRPr="00C92019">
        <w:rPr>
          <w:rFonts w:ascii="Arial" w:hAnsi="Arial" w:cs="Arial"/>
          <w:color w:val="auto"/>
          <w:sz w:val="24"/>
          <w:szCs w:val="24"/>
          <w:lang w:val="en-CA"/>
        </w:rPr>
        <w:t>skills, and other resources</w:t>
      </w:r>
      <w:r w:rsidR="00DA42B3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they need to find and keep meaningful employment?</w:t>
      </w:r>
      <w:r w:rsidR="00DA42B3"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 </w:t>
      </w:r>
    </w:p>
    <w:p w14:paraId="2FB67DA7" w14:textId="5FD09B56" w:rsidR="00BF1D7A" w:rsidRPr="00C92019" w:rsidRDefault="00BF1D7A" w:rsidP="00D15CF7">
      <w:pPr>
        <w:rPr>
          <w:rFonts w:ascii="Arial" w:eastAsiaTheme="majorEastAsia" w:hAnsi="Arial" w:cs="Arial"/>
          <w:sz w:val="32"/>
          <w:szCs w:val="32"/>
          <w:lang w:val="en-CA"/>
        </w:rPr>
      </w:pPr>
    </w:p>
    <w:p w14:paraId="2E2ACF2B" w14:textId="77777777" w:rsidR="00DB014C" w:rsidRPr="00C92019" w:rsidRDefault="00DB014C">
      <w:pPr>
        <w:rPr>
          <w:rFonts w:ascii="Arial" w:eastAsiaTheme="majorEastAsia" w:hAnsi="Arial" w:cs="Arial"/>
          <w:sz w:val="32"/>
          <w:szCs w:val="32"/>
          <w:lang w:val="en-CA"/>
        </w:rPr>
      </w:pPr>
      <w:r w:rsidRPr="00C92019">
        <w:rPr>
          <w:rFonts w:ascii="Arial" w:hAnsi="Arial" w:cs="Arial"/>
          <w:lang w:val="en-CA"/>
        </w:rPr>
        <w:br w:type="page"/>
      </w:r>
    </w:p>
    <w:p w14:paraId="06FF368E" w14:textId="01A30186" w:rsidR="00BF1D7A" w:rsidRPr="00C92019" w:rsidRDefault="004122C4" w:rsidP="00D06066">
      <w:pPr>
        <w:pStyle w:val="Heading1"/>
        <w:rPr>
          <w:rFonts w:eastAsia="Helvetica"/>
          <w:lang w:val="en-CA"/>
        </w:rPr>
      </w:pPr>
      <w:bookmarkStart w:id="10" w:name="_Toc1862759419"/>
      <w:r w:rsidRPr="00C92019">
        <w:rPr>
          <w:lang w:val="en-CA"/>
        </w:rPr>
        <w:lastRenderedPageBreak/>
        <w:t>Template Meeting Request Email</w:t>
      </w:r>
      <w:bookmarkEnd w:id="10"/>
    </w:p>
    <w:p w14:paraId="5651F7D7" w14:textId="218193E5" w:rsidR="00BF1D7A" w:rsidRPr="00C92019" w:rsidRDefault="00BF1D7A" w:rsidP="004122C4">
      <w:pPr>
        <w:pStyle w:val="BodyA"/>
        <w:rPr>
          <w:rFonts w:ascii="Arial" w:eastAsia="Helvetica" w:hAnsi="Arial" w:cs="Arial"/>
          <w:color w:val="auto"/>
          <w:lang w:val="en-CA"/>
        </w:rPr>
      </w:pPr>
      <w:r w:rsidRPr="00C92019">
        <w:rPr>
          <w:rFonts w:ascii="Arial" w:hAnsi="Arial" w:cs="Arial"/>
          <w:color w:val="auto"/>
          <w:lang w:val="en-CA"/>
        </w:rPr>
        <w:t>This is a sample meeting request email that you can send to your local candidate</w:t>
      </w:r>
      <w:r w:rsidR="00E33F75" w:rsidRPr="00C92019">
        <w:rPr>
          <w:rFonts w:ascii="Arial" w:hAnsi="Arial" w:cs="Arial"/>
          <w:color w:val="auto"/>
          <w:lang w:val="en-CA"/>
        </w:rPr>
        <w:t>s</w:t>
      </w:r>
      <w:r w:rsidRPr="00C92019">
        <w:rPr>
          <w:rFonts w:ascii="Arial" w:hAnsi="Arial" w:cs="Arial"/>
          <w:color w:val="auto"/>
          <w:lang w:val="en-CA"/>
        </w:rPr>
        <w:t xml:space="preserve"> – just remember to remove all placeholders and replace them with the appropriate information.</w:t>
      </w:r>
      <w:r w:rsidRPr="00C92019">
        <w:rPr>
          <w:lang w:val="en-CA"/>
        </w:rPr>
        <w:br/>
      </w:r>
      <w:r w:rsidRPr="00C92019">
        <w:rPr>
          <w:lang w:val="en-CA"/>
        </w:rPr>
        <w:br/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Dear </w:t>
      </w: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[</w:t>
      </w:r>
      <w:r w:rsidR="004122C4"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Candidate</w:t>
      </w: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 xml:space="preserve"> </w:t>
      </w:r>
      <w:r w:rsidR="1E5ED703"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Name</w:t>
      </w: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],</w:t>
      </w:r>
      <w:r w:rsidRPr="00C92019">
        <w:rPr>
          <w:rFonts w:ascii="Arial" w:hAnsi="Arial" w:cs="Arial"/>
          <w:i/>
          <w:iCs/>
          <w:color w:val="auto"/>
          <w:sz w:val="24"/>
          <w:szCs w:val="24"/>
          <w:lang w:val="en-CA"/>
        </w:rPr>
        <w:t xml:space="preserve"> </w:t>
      </w:r>
      <w:r w:rsidRPr="00C92019">
        <w:rPr>
          <w:lang w:val="en-CA"/>
        </w:rPr>
        <w:br/>
      </w:r>
      <w:r w:rsidRPr="00C92019">
        <w:rPr>
          <w:lang w:val="en-CA"/>
        </w:rPr>
        <w:br/>
      </w:r>
      <w:r w:rsidR="003F2861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I am reaching out as a constituent with lived experience with sight loss, in support of CNIB’s </w:t>
      </w:r>
      <w:r w:rsidR="00A131A5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provincial </w:t>
      </w:r>
      <w:r w:rsidR="003F2861" w:rsidRPr="00C92019">
        <w:rPr>
          <w:rFonts w:ascii="Arial" w:hAnsi="Arial" w:cs="Arial"/>
          <w:color w:val="auto"/>
          <w:sz w:val="24"/>
          <w:szCs w:val="24"/>
          <w:lang w:val="en-CA"/>
        </w:rPr>
        <w:t>election advocacy campaign. I would like to meet with you to discuss my experiences as a person with sight loss and the barriers to employment that I have faced here in Ontario</w:t>
      </w:r>
      <w:r w:rsidR="004122C4" w:rsidRPr="00C92019">
        <w:rPr>
          <w:rFonts w:ascii="Arial" w:hAnsi="Arial" w:cs="Arial"/>
          <w:color w:val="auto"/>
          <w:sz w:val="24"/>
          <w:szCs w:val="24"/>
          <w:lang w:val="en-CA"/>
        </w:rPr>
        <w:t>.</w:t>
      </w:r>
    </w:p>
    <w:p w14:paraId="219DC77A" w14:textId="383132D4" w:rsidR="00BF1D7A" w:rsidRPr="00C92019" w:rsidRDefault="00BF1D7A" w:rsidP="00D06066">
      <w:pPr>
        <w:pStyle w:val="BodyA"/>
        <w:rPr>
          <w:rFonts w:ascii="Arial" w:hAnsi="Arial" w:cs="Arial"/>
          <w:b/>
          <w:bCs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[</w:t>
      </w:r>
      <w:r w:rsidR="00BE14A3"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Insert</w:t>
      </w: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 xml:space="preserve"> personal reason for submitting the email and requesting the meeting]</w:t>
      </w:r>
    </w:p>
    <w:p w14:paraId="7DCDC545" w14:textId="1301BD9A" w:rsidR="00BE14A3" w:rsidRPr="00C92019" w:rsidRDefault="00BE14A3" w:rsidP="00BE14A3">
      <w:pPr>
        <w:pStyle w:val="BodyA"/>
        <w:rPr>
          <w:rFonts w:ascii="Arial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As a constituent of </w:t>
      </w: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 xml:space="preserve">[your riding], 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>issues of accessibility in our community are of great concern to myself, my loved ones, and my network</w:t>
      </w:r>
      <w:r w:rsidR="003F2861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. </w:t>
      </w:r>
      <w:r w:rsidR="006528FC" w:rsidRPr="00C92019">
        <w:rPr>
          <w:rFonts w:ascii="Arial" w:hAnsi="Arial" w:cs="Arial"/>
          <w:color w:val="auto"/>
          <w:sz w:val="24"/>
          <w:szCs w:val="24"/>
          <w:lang w:val="en-CA"/>
        </w:rPr>
        <w:t>We are eager to support elected officials and political parties that are willing to commit to increased levels of comprehensive supports for Ontarians living with sight loss and other disabilities</w:t>
      </w:r>
      <w:r w:rsidR="00B33C80" w:rsidRPr="00C92019">
        <w:rPr>
          <w:rFonts w:ascii="Arial" w:hAnsi="Arial" w:cs="Arial"/>
          <w:color w:val="auto"/>
          <w:sz w:val="24"/>
          <w:szCs w:val="24"/>
          <w:lang w:val="en-CA"/>
        </w:rPr>
        <w:t>.</w:t>
      </w:r>
    </w:p>
    <w:p w14:paraId="3CFA5B07" w14:textId="19E7E3EA" w:rsidR="00BF1D7A" w:rsidRPr="00C92019" w:rsidRDefault="00BF1D7A" w:rsidP="00D06066">
      <w:pPr>
        <w:pStyle w:val="BodyA"/>
        <w:rPr>
          <w:rFonts w:ascii="Arial" w:eastAsia="Helvetica" w:hAnsi="Arial" w:cs="Arial"/>
          <w:i/>
          <w:iCs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>Ontarians living with sight loss are an important reserve of skilled, ambitious individuals who are ready to work. However, many face barriers that lead to unemployment or under-employment.</w:t>
      </w:r>
      <w:r w:rsidR="00841602"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</w:t>
      </w:r>
    </w:p>
    <w:p w14:paraId="6B82EEDC" w14:textId="7D19E196" w:rsidR="00BF1D7A" w:rsidRPr="00C92019" w:rsidRDefault="00BF1D7A" w:rsidP="00D06066">
      <w:pPr>
        <w:pStyle w:val="BodyA"/>
        <w:rPr>
          <w:rFonts w:ascii="Arial" w:eastAsia="Helvetica" w:hAnsi="Arial" w:cs="Arial"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I would greatly appreciate the opportunity to meet with you </w:t>
      </w:r>
      <w:r w:rsidR="004122C4" w:rsidRPr="00C92019">
        <w:rPr>
          <w:rFonts w:ascii="Arial" w:hAnsi="Arial" w:cs="Arial"/>
          <w:color w:val="auto"/>
          <w:sz w:val="24"/>
          <w:szCs w:val="24"/>
          <w:lang w:val="en-CA"/>
        </w:rPr>
        <w:t>to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discuss the need to support Ontarians living with sight loss. Doing so would connect skilled workers with employers in an economy that is currently facing labour shortage</w:t>
      </w:r>
      <w:r w:rsidR="009F662F" w:rsidRPr="00C92019">
        <w:rPr>
          <w:rFonts w:ascii="Arial" w:hAnsi="Arial" w:cs="Arial"/>
          <w:color w:val="auto"/>
          <w:sz w:val="24"/>
          <w:szCs w:val="24"/>
          <w:lang w:val="en-CA"/>
        </w:rPr>
        <w:t>s</w:t>
      </w:r>
      <w:r w:rsidR="00B33C80" w:rsidRPr="00C92019">
        <w:rPr>
          <w:rFonts w:ascii="Arial" w:hAnsi="Arial" w:cs="Arial"/>
          <w:color w:val="auto"/>
          <w:sz w:val="24"/>
          <w:szCs w:val="24"/>
          <w:lang w:val="en-CA"/>
        </w:rPr>
        <w:t>.</w:t>
      </w:r>
    </w:p>
    <w:p w14:paraId="19126D87" w14:textId="77777777" w:rsidR="00BF1D7A" w:rsidRPr="00C92019" w:rsidRDefault="00BF1D7A" w:rsidP="00D06066">
      <w:pPr>
        <w:pStyle w:val="BodyA"/>
        <w:rPr>
          <w:rFonts w:ascii="Arial" w:eastAsia="Helvetica" w:hAnsi="Arial" w:cs="Arial"/>
          <w:b/>
          <w:bCs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I look forward to meeting with you at a time of your convenience in the upcoming weeks to discuss these opportunities and how your party intends to support Ontarians with sight loss living in </w:t>
      </w: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[riding].</w:t>
      </w:r>
    </w:p>
    <w:p w14:paraId="1FB4A2A6" w14:textId="75E358BB" w:rsidR="001B36F6" w:rsidRPr="00C92019" w:rsidRDefault="00BF1D7A" w:rsidP="79E4749D">
      <w:pPr>
        <w:pStyle w:val="BodyAA"/>
        <w:rPr>
          <w:rFonts w:ascii="Arial" w:eastAsia="Helvetica" w:hAnsi="Arial" w:cs="Arial"/>
          <w:b/>
          <w:bCs/>
          <w:color w:val="auto"/>
          <w:sz w:val="24"/>
          <w:szCs w:val="24"/>
          <w:lang w:val="en-CA"/>
        </w:rPr>
      </w:pP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To confirm your availability, or if you have any questions, please contact me at </w:t>
      </w: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[contact details].</w:t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 We eagerly look forward to meeting with you and will follow up with your office to confirm the details. </w:t>
      </w:r>
      <w:r w:rsidR="001B36F6" w:rsidRPr="00C92019">
        <w:rPr>
          <w:lang w:val="en-CA"/>
        </w:rPr>
        <w:br/>
      </w:r>
      <w:r w:rsidR="001B36F6" w:rsidRPr="00C92019">
        <w:rPr>
          <w:lang w:val="en-CA"/>
        </w:rPr>
        <w:br/>
      </w:r>
      <w:r w:rsidRPr="00C92019">
        <w:rPr>
          <w:rFonts w:ascii="Arial" w:hAnsi="Arial" w:cs="Arial"/>
          <w:color w:val="auto"/>
          <w:sz w:val="24"/>
          <w:szCs w:val="24"/>
          <w:lang w:val="en-CA"/>
        </w:rPr>
        <w:t xml:space="preserve">Sincerely, </w:t>
      </w:r>
      <w:r w:rsidR="001B36F6" w:rsidRPr="00C92019">
        <w:rPr>
          <w:lang w:val="en-CA"/>
        </w:rPr>
        <w:br/>
      </w:r>
      <w:r w:rsidRPr="00C92019">
        <w:rPr>
          <w:rFonts w:ascii="Arial" w:hAnsi="Arial" w:cs="Arial"/>
          <w:b/>
          <w:bCs/>
          <w:color w:val="auto"/>
          <w:sz w:val="24"/>
          <w:szCs w:val="24"/>
          <w:lang w:val="en-CA"/>
        </w:rPr>
        <w:t>[Insert your name]</w:t>
      </w:r>
    </w:p>
    <w:sectPr w:rsidR="001B36F6" w:rsidRPr="00C92019" w:rsidSect="001B36F6">
      <w:headerReference w:type="default" r:id="rId12"/>
      <w:headerReference w:type="first" r:id="rId13"/>
      <w:pgSz w:w="12240" w:h="15840"/>
      <w:pgMar w:top="1440" w:right="1440" w:bottom="108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1623" w14:textId="77777777" w:rsidR="00A35DD8" w:rsidRDefault="00A35DD8" w:rsidP="005D260D">
      <w:pPr>
        <w:spacing w:after="0" w:line="240" w:lineRule="auto"/>
      </w:pPr>
      <w:r>
        <w:separator/>
      </w:r>
    </w:p>
  </w:endnote>
  <w:endnote w:type="continuationSeparator" w:id="0">
    <w:p w14:paraId="02AB9CE5" w14:textId="77777777" w:rsidR="00A35DD8" w:rsidRDefault="00A35DD8" w:rsidP="005D260D">
      <w:pPr>
        <w:spacing w:after="0" w:line="240" w:lineRule="auto"/>
      </w:pPr>
      <w:r>
        <w:continuationSeparator/>
      </w:r>
    </w:p>
  </w:endnote>
  <w:endnote w:type="continuationNotice" w:id="1">
    <w:p w14:paraId="2629715F" w14:textId="77777777" w:rsidR="00A35DD8" w:rsidRDefault="00A35D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B54A" w14:textId="77777777" w:rsidR="00A35DD8" w:rsidRDefault="00A35DD8" w:rsidP="005D260D">
      <w:pPr>
        <w:spacing w:after="0" w:line="240" w:lineRule="auto"/>
      </w:pPr>
      <w:r>
        <w:separator/>
      </w:r>
    </w:p>
  </w:footnote>
  <w:footnote w:type="continuationSeparator" w:id="0">
    <w:p w14:paraId="04D1ECA2" w14:textId="77777777" w:rsidR="00A35DD8" w:rsidRDefault="00A35DD8" w:rsidP="005D260D">
      <w:pPr>
        <w:spacing w:after="0" w:line="240" w:lineRule="auto"/>
      </w:pPr>
      <w:r>
        <w:continuationSeparator/>
      </w:r>
    </w:p>
  </w:footnote>
  <w:footnote w:type="continuationNotice" w:id="1">
    <w:p w14:paraId="4AA47DDB" w14:textId="77777777" w:rsidR="00A35DD8" w:rsidRDefault="00A35D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A2AB" w14:textId="77777777" w:rsidR="005D260D" w:rsidRPr="0086350B" w:rsidRDefault="0086350B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1FB4A2AD" wp14:editId="1FB4A2AE">
          <wp:extent cx="7448550" cy="648970"/>
          <wp:effectExtent l="0" t="0" r="0" b="0"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A2AC" w14:textId="77777777" w:rsidR="00AB28EE" w:rsidRDefault="00D85C17" w:rsidP="001B36F6">
    <w:pPr>
      <w:pStyle w:val="Header"/>
      <w:ind w:left="-1170"/>
      <w:jc w:val="center"/>
    </w:pPr>
    <w:r>
      <w:rPr>
        <w:noProof/>
      </w:rPr>
      <w:drawing>
        <wp:inline distT="0" distB="0" distL="0" distR="0" wp14:anchorId="1FB4A2AF" wp14:editId="0C89A42D">
          <wp:extent cx="7434072" cy="1291432"/>
          <wp:effectExtent l="0" t="0" r="0" b="4445"/>
          <wp:docPr id="1" name="Picture 1" descr="CNIB in paintbrush stroke.&#10;INCA in paintbrush strok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IB_Blank Letterhead_BIL_ENG Fir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129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21E"/>
    <w:multiLevelType w:val="hybridMultilevel"/>
    <w:tmpl w:val="A8262DD0"/>
    <w:numStyleLink w:val="ImportedStyle9"/>
  </w:abstractNum>
  <w:abstractNum w:abstractNumId="1" w15:restartNumberingAfterBreak="0">
    <w:nsid w:val="00A3169C"/>
    <w:multiLevelType w:val="hybridMultilevel"/>
    <w:tmpl w:val="AE161620"/>
    <w:numStyleLink w:val="ImportedStyle3"/>
  </w:abstractNum>
  <w:abstractNum w:abstractNumId="2" w15:restartNumberingAfterBreak="0">
    <w:nsid w:val="03993AC8"/>
    <w:multiLevelType w:val="hybridMultilevel"/>
    <w:tmpl w:val="AE161620"/>
    <w:styleLink w:val="ImportedStyle3"/>
    <w:lvl w:ilvl="0" w:tplc="16E0D9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46EF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34146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F42BB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6A0B9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A2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E2DF2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EA89C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ECB6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7D5ABD"/>
    <w:multiLevelType w:val="hybridMultilevel"/>
    <w:tmpl w:val="42BA3912"/>
    <w:lvl w:ilvl="0" w:tplc="4E766BDA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2030DE"/>
    <w:multiLevelType w:val="hybridMultilevel"/>
    <w:tmpl w:val="8906395E"/>
    <w:numStyleLink w:val="ImportedStyle10"/>
  </w:abstractNum>
  <w:abstractNum w:abstractNumId="5" w15:restartNumberingAfterBreak="0">
    <w:nsid w:val="06272C5C"/>
    <w:multiLevelType w:val="hybridMultilevel"/>
    <w:tmpl w:val="DD26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57C50"/>
    <w:multiLevelType w:val="hybridMultilevel"/>
    <w:tmpl w:val="941ED604"/>
    <w:lvl w:ilvl="0" w:tplc="CEF62932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21F0"/>
    <w:multiLevelType w:val="hybridMultilevel"/>
    <w:tmpl w:val="4998D24A"/>
    <w:styleLink w:val="ImportedStyle7"/>
    <w:lvl w:ilvl="0" w:tplc="E73443D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E38F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50CEB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8659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5AD8F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9880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4AE2E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BCE0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681C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88B79D1"/>
    <w:multiLevelType w:val="hybridMultilevel"/>
    <w:tmpl w:val="495A7EC0"/>
    <w:numStyleLink w:val="ImportedStyle6"/>
  </w:abstractNum>
  <w:abstractNum w:abstractNumId="9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B27BF6"/>
    <w:multiLevelType w:val="hybridMultilevel"/>
    <w:tmpl w:val="548016D4"/>
    <w:numStyleLink w:val="ImportedStyle30"/>
  </w:abstractNum>
  <w:abstractNum w:abstractNumId="11" w15:restartNumberingAfterBreak="0">
    <w:nsid w:val="0F39285E"/>
    <w:multiLevelType w:val="hybridMultilevel"/>
    <w:tmpl w:val="A454A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E4EE9"/>
    <w:multiLevelType w:val="hybridMultilevel"/>
    <w:tmpl w:val="FAA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B7B95"/>
    <w:multiLevelType w:val="hybridMultilevel"/>
    <w:tmpl w:val="C88E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37C47"/>
    <w:multiLevelType w:val="hybridMultilevel"/>
    <w:tmpl w:val="E6586338"/>
    <w:styleLink w:val="ImportedStyle8"/>
    <w:lvl w:ilvl="0" w:tplc="CFB86D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E8972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C26B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8A5F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436D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8A43D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92A62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3E3E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D495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AAC7271"/>
    <w:multiLevelType w:val="hybridMultilevel"/>
    <w:tmpl w:val="42E83D30"/>
    <w:lvl w:ilvl="0" w:tplc="A436431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AE2B25"/>
    <w:multiLevelType w:val="hybridMultilevel"/>
    <w:tmpl w:val="4998D24A"/>
    <w:numStyleLink w:val="ImportedStyle7"/>
  </w:abstractNum>
  <w:abstractNum w:abstractNumId="17" w15:restartNumberingAfterBreak="0">
    <w:nsid w:val="1DBD1E80"/>
    <w:multiLevelType w:val="hybridMultilevel"/>
    <w:tmpl w:val="97F28BF4"/>
    <w:lvl w:ilvl="0" w:tplc="AFBC30E2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50D33"/>
    <w:multiLevelType w:val="hybridMultilevel"/>
    <w:tmpl w:val="371E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75E12"/>
    <w:multiLevelType w:val="hybridMultilevel"/>
    <w:tmpl w:val="382A1200"/>
    <w:styleLink w:val="ImportedStyle5"/>
    <w:lvl w:ilvl="0" w:tplc="FD2E52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EAA9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C8224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3E0AB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4B6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DEFF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7A36F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FAD0B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1469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29B3DCC"/>
    <w:multiLevelType w:val="hybridMultilevel"/>
    <w:tmpl w:val="29E49DF6"/>
    <w:lvl w:ilvl="0" w:tplc="6C44E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14DA7"/>
    <w:multiLevelType w:val="hybridMultilevel"/>
    <w:tmpl w:val="8008576C"/>
    <w:styleLink w:val="ImportedStyle4"/>
    <w:lvl w:ilvl="0" w:tplc="4E0ECB5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D0E2F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6A4E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74F53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E6F5E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5224A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1AABF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34801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5AB0F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AF1898"/>
    <w:multiLevelType w:val="hybridMultilevel"/>
    <w:tmpl w:val="8B4698E6"/>
    <w:styleLink w:val="ImportedStyle20"/>
    <w:lvl w:ilvl="0" w:tplc="1A36D0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69C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4CB5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E479A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8A538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DED6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7A527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0CD4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08D6B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01010FE"/>
    <w:multiLevelType w:val="hybridMultilevel"/>
    <w:tmpl w:val="0E54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621C5"/>
    <w:multiLevelType w:val="hybridMultilevel"/>
    <w:tmpl w:val="7714E060"/>
    <w:lvl w:ilvl="0" w:tplc="A436431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51BAC"/>
    <w:multiLevelType w:val="hybridMultilevel"/>
    <w:tmpl w:val="92B2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02335"/>
    <w:multiLevelType w:val="hybridMultilevel"/>
    <w:tmpl w:val="BB98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D125C"/>
    <w:multiLevelType w:val="hybridMultilevel"/>
    <w:tmpl w:val="3BE405C2"/>
    <w:numStyleLink w:val="ImportedStyle1"/>
  </w:abstractNum>
  <w:abstractNum w:abstractNumId="28" w15:restartNumberingAfterBreak="0">
    <w:nsid w:val="42643049"/>
    <w:multiLevelType w:val="hybridMultilevel"/>
    <w:tmpl w:val="6F847A2E"/>
    <w:lvl w:ilvl="0" w:tplc="293C649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4091C"/>
    <w:multiLevelType w:val="hybridMultilevel"/>
    <w:tmpl w:val="3BE405C2"/>
    <w:styleLink w:val="ImportedStyle1"/>
    <w:lvl w:ilvl="0" w:tplc="2828D3C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500B1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365AC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78B3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2AED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1A5BF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70538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208E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66EA4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B996FF0"/>
    <w:multiLevelType w:val="hybridMultilevel"/>
    <w:tmpl w:val="382A1200"/>
    <w:numStyleLink w:val="ImportedStyle5"/>
  </w:abstractNum>
  <w:abstractNum w:abstractNumId="31" w15:restartNumberingAfterBreak="0">
    <w:nsid w:val="4E282689"/>
    <w:multiLevelType w:val="hybridMultilevel"/>
    <w:tmpl w:val="1E6C8C86"/>
    <w:lvl w:ilvl="0" w:tplc="247E4C9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97C4D01A">
      <w:start w:val="1"/>
      <w:numFmt w:val="bullet"/>
      <w:lvlText w:val="o"/>
      <w:lvlJc w:val="left"/>
      <w:pPr>
        <w:ind w:left="2160" w:hanging="108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A6734"/>
    <w:multiLevelType w:val="hybridMultilevel"/>
    <w:tmpl w:val="8B4698E6"/>
    <w:numStyleLink w:val="ImportedStyle20"/>
  </w:abstractNum>
  <w:abstractNum w:abstractNumId="33" w15:restartNumberingAfterBreak="0">
    <w:nsid w:val="4FF82922"/>
    <w:multiLevelType w:val="hybridMultilevel"/>
    <w:tmpl w:val="548016D4"/>
    <w:styleLink w:val="ImportedStyle30"/>
    <w:lvl w:ilvl="0" w:tplc="2916B92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8CD3B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D0C9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2C25E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9AED1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4C67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02529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EE65A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6814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52B2993"/>
    <w:multiLevelType w:val="hybridMultilevel"/>
    <w:tmpl w:val="6BA2968A"/>
    <w:styleLink w:val="ImportedStyle40"/>
    <w:lvl w:ilvl="0" w:tplc="AB9CF6D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90BBD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B023B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EA7C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D699C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8C40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30578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0A925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7C47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CB31286"/>
    <w:multiLevelType w:val="hybridMultilevel"/>
    <w:tmpl w:val="9056A2C2"/>
    <w:lvl w:ilvl="0" w:tplc="41DC0B2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C38C6DBE">
      <w:start w:val="1"/>
      <w:numFmt w:val="bullet"/>
      <w:lvlText w:val="o"/>
      <w:lvlJc w:val="left"/>
      <w:pPr>
        <w:ind w:left="2880" w:hanging="108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B757FC"/>
    <w:multiLevelType w:val="hybridMultilevel"/>
    <w:tmpl w:val="495A7EC0"/>
    <w:styleLink w:val="ImportedStyle6"/>
    <w:lvl w:ilvl="0" w:tplc="342E45E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D26C1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EC716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06D6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42F9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301C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6AA6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E406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DA8D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47B1324"/>
    <w:multiLevelType w:val="hybridMultilevel"/>
    <w:tmpl w:val="EFC4F278"/>
    <w:styleLink w:val="ImportedStyle100"/>
    <w:lvl w:ilvl="0" w:tplc="6EFE8A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A057D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9253A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C2FF6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DE686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F211D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2EC4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400FF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30D9D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8A26BD7"/>
    <w:multiLevelType w:val="hybridMultilevel"/>
    <w:tmpl w:val="ED36FA72"/>
    <w:lvl w:ilvl="0" w:tplc="F6C8F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B45EA"/>
    <w:multiLevelType w:val="hybridMultilevel"/>
    <w:tmpl w:val="E6D2C75A"/>
    <w:lvl w:ilvl="0" w:tplc="A4364318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E25E0"/>
    <w:multiLevelType w:val="hybridMultilevel"/>
    <w:tmpl w:val="EFC4F278"/>
    <w:numStyleLink w:val="ImportedStyle100"/>
  </w:abstractNum>
  <w:abstractNum w:abstractNumId="41" w15:restartNumberingAfterBreak="0">
    <w:nsid w:val="69EB242E"/>
    <w:multiLevelType w:val="hybridMultilevel"/>
    <w:tmpl w:val="76C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7733C"/>
    <w:multiLevelType w:val="hybridMultilevel"/>
    <w:tmpl w:val="26923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62D58"/>
    <w:multiLevelType w:val="hybridMultilevel"/>
    <w:tmpl w:val="21F0583C"/>
    <w:numStyleLink w:val="ImportedStyle2"/>
  </w:abstractNum>
  <w:abstractNum w:abstractNumId="44" w15:restartNumberingAfterBreak="0">
    <w:nsid w:val="73DE6F8C"/>
    <w:multiLevelType w:val="hybridMultilevel"/>
    <w:tmpl w:val="21F0583C"/>
    <w:styleLink w:val="ImportedStyle2"/>
    <w:lvl w:ilvl="0" w:tplc="5212E67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F06C9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42AD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4C25B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E4AFA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9203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C048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A4A11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CEB3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6840A1E"/>
    <w:multiLevelType w:val="hybridMultilevel"/>
    <w:tmpl w:val="8906395E"/>
    <w:styleLink w:val="ImportedStyle10"/>
    <w:lvl w:ilvl="0" w:tplc="3AC04E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56D3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D6E11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EA6C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A50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5C99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6A4A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B4FD4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B4C4C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74554F6"/>
    <w:multiLevelType w:val="hybridMultilevel"/>
    <w:tmpl w:val="E6586338"/>
    <w:numStyleLink w:val="ImportedStyle8"/>
  </w:abstractNum>
  <w:abstractNum w:abstractNumId="47" w15:restartNumberingAfterBreak="0">
    <w:nsid w:val="7DAC115F"/>
    <w:multiLevelType w:val="hybridMultilevel"/>
    <w:tmpl w:val="8008576C"/>
    <w:numStyleLink w:val="ImportedStyle4"/>
  </w:abstractNum>
  <w:abstractNum w:abstractNumId="48" w15:restartNumberingAfterBreak="0">
    <w:nsid w:val="7EC23BD6"/>
    <w:multiLevelType w:val="hybridMultilevel"/>
    <w:tmpl w:val="A8262DD0"/>
    <w:styleLink w:val="ImportedStyle9"/>
    <w:lvl w:ilvl="0" w:tplc="E722826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BA854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860FE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324DA4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F02522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D2D456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7CA2E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62F4E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74C086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FBC1CB2"/>
    <w:multiLevelType w:val="hybridMultilevel"/>
    <w:tmpl w:val="6BA2968A"/>
    <w:numStyleLink w:val="ImportedStyle40"/>
  </w:abstractNum>
  <w:num w:numId="1" w16cid:durableId="27607117">
    <w:abstractNumId w:val="9"/>
  </w:num>
  <w:num w:numId="2" w16cid:durableId="2066291699">
    <w:abstractNumId w:val="29"/>
  </w:num>
  <w:num w:numId="3" w16cid:durableId="2055933033">
    <w:abstractNumId w:val="27"/>
  </w:num>
  <w:num w:numId="4" w16cid:durableId="1233737987">
    <w:abstractNumId w:val="44"/>
  </w:num>
  <w:num w:numId="5" w16cid:durableId="115877637">
    <w:abstractNumId w:val="43"/>
  </w:num>
  <w:num w:numId="6" w16cid:durableId="416364486">
    <w:abstractNumId w:val="37"/>
  </w:num>
  <w:num w:numId="7" w16cid:durableId="1727216883">
    <w:abstractNumId w:val="40"/>
  </w:num>
  <w:num w:numId="8" w16cid:durableId="1795979830">
    <w:abstractNumId w:val="22"/>
  </w:num>
  <w:num w:numId="9" w16cid:durableId="1255360544">
    <w:abstractNumId w:val="32"/>
  </w:num>
  <w:num w:numId="10" w16cid:durableId="721561141">
    <w:abstractNumId w:val="2"/>
  </w:num>
  <w:num w:numId="11" w16cid:durableId="1952470272">
    <w:abstractNumId w:val="1"/>
  </w:num>
  <w:num w:numId="12" w16cid:durableId="511143990">
    <w:abstractNumId w:val="21"/>
  </w:num>
  <w:num w:numId="13" w16cid:durableId="104741166">
    <w:abstractNumId w:val="47"/>
  </w:num>
  <w:num w:numId="14" w16cid:durableId="1227454042">
    <w:abstractNumId w:val="33"/>
  </w:num>
  <w:num w:numId="15" w16cid:durableId="868836570">
    <w:abstractNumId w:val="10"/>
  </w:num>
  <w:num w:numId="16" w16cid:durableId="1000814284">
    <w:abstractNumId w:val="34"/>
  </w:num>
  <w:num w:numId="17" w16cid:durableId="1783987884">
    <w:abstractNumId w:val="49"/>
  </w:num>
  <w:num w:numId="18" w16cid:durableId="1880893641">
    <w:abstractNumId w:val="19"/>
  </w:num>
  <w:num w:numId="19" w16cid:durableId="1437602526">
    <w:abstractNumId w:val="30"/>
  </w:num>
  <w:num w:numId="20" w16cid:durableId="73288883">
    <w:abstractNumId w:val="36"/>
  </w:num>
  <w:num w:numId="21" w16cid:durableId="629632255">
    <w:abstractNumId w:val="8"/>
  </w:num>
  <w:num w:numId="22" w16cid:durableId="1091001198">
    <w:abstractNumId w:val="7"/>
  </w:num>
  <w:num w:numId="23" w16cid:durableId="1654019253">
    <w:abstractNumId w:val="16"/>
  </w:num>
  <w:num w:numId="24" w16cid:durableId="1572616860">
    <w:abstractNumId w:val="14"/>
  </w:num>
  <w:num w:numId="25" w16cid:durableId="812916071">
    <w:abstractNumId w:val="46"/>
  </w:num>
  <w:num w:numId="26" w16cid:durableId="966548817">
    <w:abstractNumId w:val="48"/>
  </w:num>
  <w:num w:numId="27" w16cid:durableId="841820405">
    <w:abstractNumId w:val="0"/>
  </w:num>
  <w:num w:numId="28" w16cid:durableId="2117825424">
    <w:abstractNumId w:val="45"/>
  </w:num>
  <w:num w:numId="29" w16cid:durableId="570191042">
    <w:abstractNumId w:val="4"/>
  </w:num>
  <w:num w:numId="30" w16cid:durableId="1322736826">
    <w:abstractNumId w:val="15"/>
  </w:num>
  <w:num w:numId="31" w16cid:durableId="154688340">
    <w:abstractNumId w:val="39"/>
  </w:num>
  <w:num w:numId="32" w16cid:durableId="2142839413">
    <w:abstractNumId w:val="13"/>
  </w:num>
  <w:num w:numId="33" w16cid:durableId="734939191">
    <w:abstractNumId w:val="23"/>
  </w:num>
  <w:num w:numId="34" w16cid:durableId="301496730">
    <w:abstractNumId w:val="41"/>
  </w:num>
  <w:num w:numId="35" w16cid:durableId="1235819691">
    <w:abstractNumId w:val="5"/>
  </w:num>
  <w:num w:numId="36" w16cid:durableId="1857960346">
    <w:abstractNumId w:val="12"/>
  </w:num>
  <w:num w:numId="37" w16cid:durableId="1373651028">
    <w:abstractNumId w:val="6"/>
  </w:num>
  <w:num w:numId="38" w16cid:durableId="1786844523">
    <w:abstractNumId w:val="35"/>
  </w:num>
  <w:num w:numId="39" w16cid:durableId="72170017">
    <w:abstractNumId w:val="31"/>
  </w:num>
  <w:num w:numId="40" w16cid:durableId="1674602556">
    <w:abstractNumId w:val="3"/>
  </w:num>
  <w:num w:numId="41" w16cid:durableId="226113526">
    <w:abstractNumId w:val="11"/>
  </w:num>
  <w:num w:numId="42" w16cid:durableId="1431316599">
    <w:abstractNumId w:val="17"/>
  </w:num>
  <w:num w:numId="43" w16cid:durableId="692540269">
    <w:abstractNumId w:val="28"/>
  </w:num>
  <w:num w:numId="44" w16cid:durableId="1213929284">
    <w:abstractNumId w:val="24"/>
  </w:num>
  <w:num w:numId="45" w16cid:durableId="572394177">
    <w:abstractNumId w:val="26"/>
  </w:num>
  <w:num w:numId="46" w16cid:durableId="998458835">
    <w:abstractNumId w:val="38"/>
  </w:num>
  <w:num w:numId="47" w16cid:durableId="1545559017">
    <w:abstractNumId w:val="25"/>
  </w:num>
  <w:num w:numId="48" w16cid:durableId="1642466078">
    <w:abstractNumId w:val="20"/>
  </w:num>
  <w:num w:numId="49" w16cid:durableId="1884097962">
    <w:abstractNumId w:val="42"/>
  </w:num>
  <w:num w:numId="50" w16cid:durableId="6081977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D"/>
    <w:rsid w:val="000027BC"/>
    <w:rsid w:val="00003ABE"/>
    <w:rsid w:val="00006F91"/>
    <w:rsid w:val="000072A3"/>
    <w:rsid w:val="00010A00"/>
    <w:rsid w:val="00011856"/>
    <w:rsid w:val="0001605B"/>
    <w:rsid w:val="00023B41"/>
    <w:rsid w:val="000279A5"/>
    <w:rsid w:val="00034F50"/>
    <w:rsid w:val="00036113"/>
    <w:rsid w:val="00041256"/>
    <w:rsid w:val="00046F65"/>
    <w:rsid w:val="00051840"/>
    <w:rsid w:val="000528B8"/>
    <w:rsid w:val="00052DB8"/>
    <w:rsid w:val="00053010"/>
    <w:rsid w:val="000533B0"/>
    <w:rsid w:val="00057700"/>
    <w:rsid w:val="00057EDA"/>
    <w:rsid w:val="00066B17"/>
    <w:rsid w:val="00075F16"/>
    <w:rsid w:val="00077D50"/>
    <w:rsid w:val="00090890"/>
    <w:rsid w:val="00092FFC"/>
    <w:rsid w:val="000941F7"/>
    <w:rsid w:val="000A6245"/>
    <w:rsid w:val="000B752A"/>
    <w:rsid w:val="000C1341"/>
    <w:rsid w:val="000C2DDF"/>
    <w:rsid w:val="000C79C5"/>
    <w:rsid w:val="000D2870"/>
    <w:rsid w:val="000D30E6"/>
    <w:rsid w:val="000D4DDC"/>
    <w:rsid w:val="000D6AF4"/>
    <w:rsid w:val="000E6BD6"/>
    <w:rsid w:val="0010194D"/>
    <w:rsid w:val="001022AC"/>
    <w:rsid w:val="001048B3"/>
    <w:rsid w:val="00105492"/>
    <w:rsid w:val="0011046F"/>
    <w:rsid w:val="0011577C"/>
    <w:rsid w:val="00116562"/>
    <w:rsid w:val="0012691B"/>
    <w:rsid w:val="0013212F"/>
    <w:rsid w:val="00132FC0"/>
    <w:rsid w:val="0014671E"/>
    <w:rsid w:val="00160C51"/>
    <w:rsid w:val="00166B87"/>
    <w:rsid w:val="00173C40"/>
    <w:rsid w:val="001745C2"/>
    <w:rsid w:val="00174AB6"/>
    <w:rsid w:val="001A2308"/>
    <w:rsid w:val="001A415E"/>
    <w:rsid w:val="001A7119"/>
    <w:rsid w:val="001B149A"/>
    <w:rsid w:val="001B1F99"/>
    <w:rsid w:val="001B20FD"/>
    <w:rsid w:val="001B36F6"/>
    <w:rsid w:val="001B488B"/>
    <w:rsid w:val="001B5210"/>
    <w:rsid w:val="001B7AD8"/>
    <w:rsid w:val="001C056C"/>
    <w:rsid w:val="001C10D3"/>
    <w:rsid w:val="001C215D"/>
    <w:rsid w:val="001C5FF8"/>
    <w:rsid w:val="001C7FAC"/>
    <w:rsid w:val="001D21CD"/>
    <w:rsid w:val="001D431D"/>
    <w:rsid w:val="001D47BE"/>
    <w:rsid w:val="001E5921"/>
    <w:rsid w:val="001E626F"/>
    <w:rsid w:val="001F02AD"/>
    <w:rsid w:val="001F256C"/>
    <w:rsid w:val="001F3409"/>
    <w:rsid w:val="001F3A9F"/>
    <w:rsid w:val="001F437E"/>
    <w:rsid w:val="001F6172"/>
    <w:rsid w:val="0020516A"/>
    <w:rsid w:val="0020799F"/>
    <w:rsid w:val="002134BA"/>
    <w:rsid w:val="00215E63"/>
    <w:rsid w:val="002202E5"/>
    <w:rsid w:val="00220E55"/>
    <w:rsid w:val="00221DBE"/>
    <w:rsid w:val="002221B3"/>
    <w:rsid w:val="00224643"/>
    <w:rsid w:val="00225448"/>
    <w:rsid w:val="00226352"/>
    <w:rsid w:val="002306A1"/>
    <w:rsid w:val="002319F5"/>
    <w:rsid w:val="00235206"/>
    <w:rsid w:val="00235521"/>
    <w:rsid w:val="00236CFF"/>
    <w:rsid w:val="00237AD2"/>
    <w:rsid w:val="00242B1D"/>
    <w:rsid w:val="00242DC9"/>
    <w:rsid w:val="002469D4"/>
    <w:rsid w:val="00251B6C"/>
    <w:rsid w:val="00251DC1"/>
    <w:rsid w:val="00253C67"/>
    <w:rsid w:val="00254EE8"/>
    <w:rsid w:val="00262DDC"/>
    <w:rsid w:val="002633BB"/>
    <w:rsid w:val="0026674D"/>
    <w:rsid w:val="00266755"/>
    <w:rsid w:val="0027130C"/>
    <w:rsid w:val="0027180D"/>
    <w:rsid w:val="00275862"/>
    <w:rsid w:val="00276B7A"/>
    <w:rsid w:val="00292A67"/>
    <w:rsid w:val="002930D3"/>
    <w:rsid w:val="002A0260"/>
    <w:rsid w:val="002A7118"/>
    <w:rsid w:val="002A7888"/>
    <w:rsid w:val="002B044F"/>
    <w:rsid w:val="002B248B"/>
    <w:rsid w:val="002B32ED"/>
    <w:rsid w:val="002B472E"/>
    <w:rsid w:val="002B5329"/>
    <w:rsid w:val="002B7A80"/>
    <w:rsid w:val="002D05CE"/>
    <w:rsid w:val="002D1178"/>
    <w:rsid w:val="002D1635"/>
    <w:rsid w:val="002D2370"/>
    <w:rsid w:val="002D5AE0"/>
    <w:rsid w:val="002D5FE7"/>
    <w:rsid w:val="002D6636"/>
    <w:rsid w:val="002D7298"/>
    <w:rsid w:val="002E391C"/>
    <w:rsid w:val="002E3957"/>
    <w:rsid w:val="002E4A60"/>
    <w:rsid w:val="002E5381"/>
    <w:rsid w:val="002F16E2"/>
    <w:rsid w:val="002F4692"/>
    <w:rsid w:val="002F687F"/>
    <w:rsid w:val="003123AA"/>
    <w:rsid w:val="00313F42"/>
    <w:rsid w:val="00323DE4"/>
    <w:rsid w:val="00323E4D"/>
    <w:rsid w:val="003326AA"/>
    <w:rsid w:val="003334FE"/>
    <w:rsid w:val="00333ABD"/>
    <w:rsid w:val="003423F8"/>
    <w:rsid w:val="003435A2"/>
    <w:rsid w:val="003470C9"/>
    <w:rsid w:val="003477DE"/>
    <w:rsid w:val="0035115B"/>
    <w:rsid w:val="003517F0"/>
    <w:rsid w:val="00351A85"/>
    <w:rsid w:val="003565AE"/>
    <w:rsid w:val="00357514"/>
    <w:rsid w:val="0036085E"/>
    <w:rsid w:val="00360A50"/>
    <w:rsid w:val="00361867"/>
    <w:rsid w:val="00363061"/>
    <w:rsid w:val="003672B8"/>
    <w:rsid w:val="003723FC"/>
    <w:rsid w:val="003802C8"/>
    <w:rsid w:val="00382A46"/>
    <w:rsid w:val="003837FB"/>
    <w:rsid w:val="00383CD8"/>
    <w:rsid w:val="00386D6D"/>
    <w:rsid w:val="00393992"/>
    <w:rsid w:val="003948EB"/>
    <w:rsid w:val="003949EB"/>
    <w:rsid w:val="003A0147"/>
    <w:rsid w:val="003A02AD"/>
    <w:rsid w:val="003A0F78"/>
    <w:rsid w:val="003A3636"/>
    <w:rsid w:val="003B4BB9"/>
    <w:rsid w:val="003D0BE8"/>
    <w:rsid w:val="003D6268"/>
    <w:rsid w:val="003E2EAC"/>
    <w:rsid w:val="003E7B99"/>
    <w:rsid w:val="003E7C05"/>
    <w:rsid w:val="003E7F94"/>
    <w:rsid w:val="003F1308"/>
    <w:rsid w:val="003F1744"/>
    <w:rsid w:val="003F2861"/>
    <w:rsid w:val="003F4A96"/>
    <w:rsid w:val="00402354"/>
    <w:rsid w:val="00405AE4"/>
    <w:rsid w:val="0041056C"/>
    <w:rsid w:val="004105DF"/>
    <w:rsid w:val="00411E42"/>
    <w:rsid w:val="004122C4"/>
    <w:rsid w:val="00424EAA"/>
    <w:rsid w:val="00426234"/>
    <w:rsid w:val="004318C2"/>
    <w:rsid w:val="00432FC5"/>
    <w:rsid w:val="004350BD"/>
    <w:rsid w:val="00436D28"/>
    <w:rsid w:val="00440505"/>
    <w:rsid w:val="004434AB"/>
    <w:rsid w:val="00444216"/>
    <w:rsid w:val="0044432B"/>
    <w:rsid w:val="00445FE7"/>
    <w:rsid w:val="004467BF"/>
    <w:rsid w:val="00446C05"/>
    <w:rsid w:val="004566F2"/>
    <w:rsid w:val="00466D35"/>
    <w:rsid w:val="00470074"/>
    <w:rsid w:val="004852C6"/>
    <w:rsid w:val="00491083"/>
    <w:rsid w:val="00491541"/>
    <w:rsid w:val="00494A31"/>
    <w:rsid w:val="004A317B"/>
    <w:rsid w:val="004A54D5"/>
    <w:rsid w:val="004A559B"/>
    <w:rsid w:val="004B1A2D"/>
    <w:rsid w:val="004B47D8"/>
    <w:rsid w:val="004B5C91"/>
    <w:rsid w:val="004B70D1"/>
    <w:rsid w:val="004C116A"/>
    <w:rsid w:val="004C185A"/>
    <w:rsid w:val="004C1F92"/>
    <w:rsid w:val="004C24DB"/>
    <w:rsid w:val="004C2F06"/>
    <w:rsid w:val="004C574C"/>
    <w:rsid w:val="004C600F"/>
    <w:rsid w:val="004D128F"/>
    <w:rsid w:val="004D28B4"/>
    <w:rsid w:val="004F6134"/>
    <w:rsid w:val="00501560"/>
    <w:rsid w:val="005065ED"/>
    <w:rsid w:val="005143CF"/>
    <w:rsid w:val="00514D1A"/>
    <w:rsid w:val="0052153D"/>
    <w:rsid w:val="00522D1D"/>
    <w:rsid w:val="0052371E"/>
    <w:rsid w:val="00525940"/>
    <w:rsid w:val="00531893"/>
    <w:rsid w:val="0054196C"/>
    <w:rsid w:val="005439CA"/>
    <w:rsid w:val="00544DB1"/>
    <w:rsid w:val="00546FD1"/>
    <w:rsid w:val="005545CE"/>
    <w:rsid w:val="005548A0"/>
    <w:rsid w:val="00555FD2"/>
    <w:rsid w:val="00566B61"/>
    <w:rsid w:val="0057030B"/>
    <w:rsid w:val="0057371A"/>
    <w:rsid w:val="00580AB7"/>
    <w:rsid w:val="00582457"/>
    <w:rsid w:val="005833B8"/>
    <w:rsid w:val="00586DE9"/>
    <w:rsid w:val="005936CD"/>
    <w:rsid w:val="00595707"/>
    <w:rsid w:val="005A13D1"/>
    <w:rsid w:val="005A1BA7"/>
    <w:rsid w:val="005A6BFF"/>
    <w:rsid w:val="005B2B2D"/>
    <w:rsid w:val="005B4803"/>
    <w:rsid w:val="005B7626"/>
    <w:rsid w:val="005B7A93"/>
    <w:rsid w:val="005C28CE"/>
    <w:rsid w:val="005D258E"/>
    <w:rsid w:val="005D260D"/>
    <w:rsid w:val="005E2701"/>
    <w:rsid w:val="005E4B6F"/>
    <w:rsid w:val="005E56EB"/>
    <w:rsid w:val="005E662B"/>
    <w:rsid w:val="00601D18"/>
    <w:rsid w:val="006049C1"/>
    <w:rsid w:val="00607403"/>
    <w:rsid w:val="00612CD8"/>
    <w:rsid w:val="00614D9A"/>
    <w:rsid w:val="006218A6"/>
    <w:rsid w:val="0062196D"/>
    <w:rsid w:val="00624A2A"/>
    <w:rsid w:val="006263B7"/>
    <w:rsid w:val="00630552"/>
    <w:rsid w:val="00632B69"/>
    <w:rsid w:val="00640E1A"/>
    <w:rsid w:val="006419B1"/>
    <w:rsid w:val="006430C5"/>
    <w:rsid w:val="00644A4D"/>
    <w:rsid w:val="00644DF0"/>
    <w:rsid w:val="00650550"/>
    <w:rsid w:val="00651536"/>
    <w:rsid w:val="006520BD"/>
    <w:rsid w:val="006528FC"/>
    <w:rsid w:val="006575F5"/>
    <w:rsid w:val="006636B4"/>
    <w:rsid w:val="006640A8"/>
    <w:rsid w:val="00674FAB"/>
    <w:rsid w:val="00677C87"/>
    <w:rsid w:val="00681E44"/>
    <w:rsid w:val="0068338A"/>
    <w:rsid w:val="00684BCE"/>
    <w:rsid w:val="00686358"/>
    <w:rsid w:val="00686528"/>
    <w:rsid w:val="006977BC"/>
    <w:rsid w:val="006B0A58"/>
    <w:rsid w:val="006B7F84"/>
    <w:rsid w:val="006D36C0"/>
    <w:rsid w:val="006D663F"/>
    <w:rsid w:val="006D7663"/>
    <w:rsid w:val="006F0C90"/>
    <w:rsid w:val="00706175"/>
    <w:rsid w:val="00717759"/>
    <w:rsid w:val="0071777E"/>
    <w:rsid w:val="00717B31"/>
    <w:rsid w:val="00717BA2"/>
    <w:rsid w:val="00733532"/>
    <w:rsid w:val="00733C43"/>
    <w:rsid w:val="00742E02"/>
    <w:rsid w:val="00743716"/>
    <w:rsid w:val="007461A0"/>
    <w:rsid w:val="0074769A"/>
    <w:rsid w:val="00752ABB"/>
    <w:rsid w:val="00752C39"/>
    <w:rsid w:val="0075310F"/>
    <w:rsid w:val="00770463"/>
    <w:rsid w:val="007710F7"/>
    <w:rsid w:val="00777D78"/>
    <w:rsid w:val="007A4652"/>
    <w:rsid w:val="007B0131"/>
    <w:rsid w:val="007B11E4"/>
    <w:rsid w:val="007B3072"/>
    <w:rsid w:val="007B5658"/>
    <w:rsid w:val="007C097A"/>
    <w:rsid w:val="007C6F04"/>
    <w:rsid w:val="007D0D42"/>
    <w:rsid w:val="007E0746"/>
    <w:rsid w:val="007E18B2"/>
    <w:rsid w:val="007E1DF1"/>
    <w:rsid w:val="007E77FE"/>
    <w:rsid w:val="007F5E70"/>
    <w:rsid w:val="00803B97"/>
    <w:rsid w:val="0080427F"/>
    <w:rsid w:val="0080561B"/>
    <w:rsid w:val="00806E3A"/>
    <w:rsid w:val="0081429E"/>
    <w:rsid w:val="008142B9"/>
    <w:rsid w:val="00817668"/>
    <w:rsid w:val="00822F8F"/>
    <w:rsid w:val="008400D7"/>
    <w:rsid w:val="00841201"/>
    <w:rsid w:val="00841602"/>
    <w:rsid w:val="00851E2F"/>
    <w:rsid w:val="008524C0"/>
    <w:rsid w:val="00852E4D"/>
    <w:rsid w:val="00855D24"/>
    <w:rsid w:val="008574A3"/>
    <w:rsid w:val="0086350B"/>
    <w:rsid w:val="00865774"/>
    <w:rsid w:val="00866F65"/>
    <w:rsid w:val="00867A68"/>
    <w:rsid w:val="00870593"/>
    <w:rsid w:val="008705B9"/>
    <w:rsid w:val="0087234A"/>
    <w:rsid w:val="00874829"/>
    <w:rsid w:val="00875B79"/>
    <w:rsid w:val="00876197"/>
    <w:rsid w:val="00877683"/>
    <w:rsid w:val="008811A7"/>
    <w:rsid w:val="008818B8"/>
    <w:rsid w:val="00883519"/>
    <w:rsid w:val="00883743"/>
    <w:rsid w:val="008868EA"/>
    <w:rsid w:val="0088756E"/>
    <w:rsid w:val="00895E85"/>
    <w:rsid w:val="008A2A1E"/>
    <w:rsid w:val="008A2B6E"/>
    <w:rsid w:val="008B422E"/>
    <w:rsid w:val="008B479E"/>
    <w:rsid w:val="008C0FA3"/>
    <w:rsid w:val="008C4C00"/>
    <w:rsid w:val="008D26AD"/>
    <w:rsid w:val="008D500F"/>
    <w:rsid w:val="008E0EE7"/>
    <w:rsid w:val="008F3813"/>
    <w:rsid w:val="008F393C"/>
    <w:rsid w:val="00900BF1"/>
    <w:rsid w:val="00912C7E"/>
    <w:rsid w:val="009137C6"/>
    <w:rsid w:val="00914D94"/>
    <w:rsid w:val="0092139B"/>
    <w:rsid w:val="00921CBC"/>
    <w:rsid w:val="00925799"/>
    <w:rsid w:val="009322C7"/>
    <w:rsid w:val="009407B3"/>
    <w:rsid w:val="009414A9"/>
    <w:rsid w:val="009429AF"/>
    <w:rsid w:val="00942B70"/>
    <w:rsid w:val="009469C7"/>
    <w:rsid w:val="00947632"/>
    <w:rsid w:val="00957526"/>
    <w:rsid w:val="00961043"/>
    <w:rsid w:val="009624E8"/>
    <w:rsid w:val="0096348C"/>
    <w:rsid w:val="00963B89"/>
    <w:rsid w:val="00970D28"/>
    <w:rsid w:val="00972053"/>
    <w:rsid w:val="009730F1"/>
    <w:rsid w:val="00993167"/>
    <w:rsid w:val="009A0F52"/>
    <w:rsid w:val="009A6634"/>
    <w:rsid w:val="009A696B"/>
    <w:rsid w:val="009B0F2D"/>
    <w:rsid w:val="009D61E8"/>
    <w:rsid w:val="009E2A12"/>
    <w:rsid w:val="009E44FF"/>
    <w:rsid w:val="009E77EE"/>
    <w:rsid w:val="009F26F8"/>
    <w:rsid w:val="009F338D"/>
    <w:rsid w:val="009F662F"/>
    <w:rsid w:val="009F6DA5"/>
    <w:rsid w:val="00A03202"/>
    <w:rsid w:val="00A043E6"/>
    <w:rsid w:val="00A04983"/>
    <w:rsid w:val="00A1036F"/>
    <w:rsid w:val="00A12882"/>
    <w:rsid w:val="00A131A5"/>
    <w:rsid w:val="00A30195"/>
    <w:rsid w:val="00A31441"/>
    <w:rsid w:val="00A35DD8"/>
    <w:rsid w:val="00A37551"/>
    <w:rsid w:val="00A4159C"/>
    <w:rsid w:val="00A43B77"/>
    <w:rsid w:val="00A45EB8"/>
    <w:rsid w:val="00A462BB"/>
    <w:rsid w:val="00A52A53"/>
    <w:rsid w:val="00A533D2"/>
    <w:rsid w:val="00A544AF"/>
    <w:rsid w:val="00A54E68"/>
    <w:rsid w:val="00A60F6D"/>
    <w:rsid w:val="00A74FF2"/>
    <w:rsid w:val="00A8225A"/>
    <w:rsid w:val="00A83FF0"/>
    <w:rsid w:val="00A93BEE"/>
    <w:rsid w:val="00AA13D2"/>
    <w:rsid w:val="00AA3A53"/>
    <w:rsid w:val="00AB1220"/>
    <w:rsid w:val="00AB1D59"/>
    <w:rsid w:val="00AB28EE"/>
    <w:rsid w:val="00AB316E"/>
    <w:rsid w:val="00AC4E5C"/>
    <w:rsid w:val="00AC5096"/>
    <w:rsid w:val="00AD2114"/>
    <w:rsid w:val="00AD54C5"/>
    <w:rsid w:val="00AD5A25"/>
    <w:rsid w:val="00AE2484"/>
    <w:rsid w:val="00AE2B0B"/>
    <w:rsid w:val="00AE6D65"/>
    <w:rsid w:val="00AF0B98"/>
    <w:rsid w:val="00AF3059"/>
    <w:rsid w:val="00AF4ABE"/>
    <w:rsid w:val="00B03B22"/>
    <w:rsid w:val="00B04EA4"/>
    <w:rsid w:val="00B11135"/>
    <w:rsid w:val="00B21875"/>
    <w:rsid w:val="00B21E05"/>
    <w:rsid w:val="00B27254"/>
    <w:rsid w:val="00B33C80"/>
    <w:rsid w:val="00B351C8"/>
    <w:rsid w:val="00B444CD"/>
    <w:rsid w:val="00B47C8B"/>
    <w:rsid w:val="00B47E1B"/>
    <w:rsid w:val="00B530A4"/>
    <w:rsid w:val="00B5462F"/>
    <w:rsid w:val="00B67074"/>
    <w:rsid w:val="00B676D0"/>
    <w:rsid w:val="00B72804"/>
    <w:rsid w:val="00B830D3"/>
    <w:rsid w:val="00B83E01"/>
    <w:rsid w:val="00B84ADC"/>
    <w:rsid w:val="00B85D12"/>
    <w:rsid w:val="00B86643"/>
    <w:rsid w:val="00B90E2D"/>
    <w:rsid w:val="00B92F48"/>
    <w:rsid w:val="00B94C9A"/>
    <w:rsid w:val="00BA51FE"/>
    <w:rsid w:val="00BA6428"/>
    <w:rsid w:val="00BB1B7C"/>
    <w:rsid w:val="00BC5860"/>
    <w:rsid w:val="00BC5A9D"/>
    <w:rsid w:val="00BD37D8"/>
    <w:rsid w:val="00BE14A3"/>
    <w:rsid w:val="00BE6514"/>
    <w:rsid w:val="00BF1166"/>
    <w:rsid w:val="00BF1D7A"/>
    <w:rsid w:val="00BF3A74"/>
    <w:rsid w:val="00BF5417"/>
    <w:rsid w:val="00C01FB0"/>
    <w:rsid w:val="00C026CC"/>
    <w:rsid w:val="00C04E75"/>
    <w:rsid w:val="00C06975"/>
    <w:rsid w:val="00C12FCB"/>
    <w:rsid w:val="00C13499"/>
    <w:rsid w:val="00C15202"/>
    <w:rsid w:val="00C16A8A"/>
    <w:rsid w:val="00C20B6C"/>
    <w:rsid w:val="00C22D4D"/>
    <w:rsid w:val="00C26715"/>
    <w:rsid w:val="00C317C0"/>
    <w:rsid w:val="00C3387F"/>
    <w:rsid w:val="00C40B88"/>
    <w:rsid w:val="00C417E3"/>
    <w:rsid w:val="00C63B57"/>
    <w:rsid w:val="00C71B10"/>
    <w:rsid w:val="00C7238C"/>
    <w:rsid w:val="00C749BD"/>
    <w:rsid w:val="00C74FEB"/>
    <w:rsid w:val="00C8026B"/>
    <w:rsid w:val="00C92019"/>
    <w:rsid w:val="00C92D9C"/>
    <w:rsid w:val="00C955AA"/>
    <w:rsid w:val="00C95A93"/>
    <w:rsid w:val="00C96625"/>
    <w:rsid w:val="00CA0B75"/>
    <w:rsid w:val="00CA3823"/>
    <w:rsid w:val="00CA676C"/>
    <w:rsid w:val="00CB1641"/>
    <w:rsid w:val="00CC39E6"/>
    <w:rsid w:val="00CD13C8"/>
    <w:rsid w:val="00CD4C52"/>
    <w:rsid w:val="00CE2E8E"/>
    <w:rsid w:val="00CE3587"/>
    <w:rsid w:val="00CF1F87"/>
    <w:rsid w:val="00CF6979"/>
    <w:rsid w:val="00CF7271"/>
    <w:rsid w:val="00CF76C6"/>
    <w:rsid w:val="00D056E2"/>
    <w:rsid w:val="00D06066"/>
    <w:rsid w:val="00D06140"/>
    <w:rsid w:val="00D10A0D"/>
    <w:rsid w:val="00D12615"/>
    <w:rsid w:val="00D15CF7"/>
    <w:rsid w:val="00D2721E"/>
    <w:rsid w:val="00D40B47"/>
    <w:rsid w:val="00D43653"/>
    <w:rsid w:val="00D438B8"/>
    <w:rsid w:val="00D506B7"/>
    <w:rsid w:val="00D534B3"/>
    <w:rsid w:val="00D56A23"/>
    <w:rsid w:val="00D608E4"/>
    <w:rsid w:val="00D61827"/>
    <w:rsid w:val="00D627FA"/>
    <w:rsid w:val="00D6628F"/>
    <w:rsid w:val="00D669AB"/>
    <w:rsid w:val="00D678C8"/>
    <w:rsid w:val="00D7140D"/>
    <w:rsid w:val="00D729EC"/>
    <w:rsid w:val="00D7640B"/>
    <w:rsid w:val="00D80925"/>
    <w:rsid w:val="00D80C30"/>
    <w:rsid w:val="00D85C17"/>
    <w:rsid w:val="00D862F8"/>
    <w:rsid w:val="00D86A99"/>
    <w:rsid w:val="00D913D7"/>
    <w:rsid w:val="00D9602E"/>
    <w:rsid w:val="00DA42B3"/>
    <w:rsid w:val="00DA5F1D"/>
    <w:rsid w:val="00DA7BFD"/>
    <w:rsid w:val="00DB014C"/>
    <w:rsid w:val="00DB1C1C"/>
    <w:rsid w:val="00DB4B10"/>
    <w:rsid w:val="00DB52E0"/>
    <w:rsid w:val="00DC492A"/>
    <w:rsid w:val="00DD01DA"/>
    <w:rsid w:val="00DD2518"/>
    <w:rsid w:val="00DD5551"/>
    <w:rsid w:val="00DE76FB"/>
    <w:rsid w:val="00DF1738"/>
    <w:rsid w:val="00DF25DB"/>
    <w:rsid w:val="00DF3252"/>
    <w:rsid w:val="00DF3376"/>
    <w:rsid w:val="00DF535C"/>
    <w:rsid w:val="00E01373"/>
    <w:rsid w:val="00E050E7"/>
    <w:rsid w:val="00E0638C"/>
    <w:rsid w:val="00E06989"/>
    <w:rsid w:val="00E13137"/>
    <w:rsid w:val="00E2036E"/>
    <w:rsid w:val="00E22BD0"/>
    <w:rsid w:val="00E25B97"/>
    <w:rsid w:val="00E33F75"/>
    <w:rsid w:val="00E346A2"/>
    <w:rsid w:val="00E50D79"/>
    <w:rsid w:val="00E51B74"/>
    <w:rsid w:val="00E52F3C"/>
    <w:rsid w:val="00E5780E"/>
    <w:rsid w:val="00E618E8"/>
    <w:rsid w:val="00E62B85"/>
    <w:rsid w:val="00E661DF"/>
    <w:rsid w:val="00E66EBF"/>
    <w:rsid w:val="00E70F75"/>
    <w:rsid w:val="00E8314B"/>
    <w:rsid w:val="00E83261"/>
    <w:rsid w:val="00E84573"/>
    <w:rsid w:val="00E86639"/>
    <w:rsid w:val="00E86988"/>
    <w:rsid w:val="00E87954"/>
    <w:rsid w:val="00E95AC1"/>
    <w:rsid w:val="00EA1789"/>
    <w:rsid w:val="00EA784A"/>
    <w:rsid w:val="00EB3135"/>
    <w:rsid w:val="00EB3EC0"/>
    <w:rsid w:val="00EB44ED"/>
    <w:rsid w:val="00EB4AAE"/>
    <w:rsid w:val="00EC0273"/>
    <w:rsid w:val="00EC1CB7"/>
    <w:rsid w:val="00EC2CCE"/>
    <w:rsid w:val="00ED1B04"/>
    <w:rsid w:val="00ED5060"/>
    <w:rsid w:val="00ED55A7"/>
    <w:rsid w:val="00EE25FF"/>
    <w:rsid w:val="00EE7464"/>
    <w:rsid w:val="00EE7772"/>
    <w:rsid w:val="00EF084A"/>
    <w:rsid w:val="00EF3A84"/>
    <w:rsid w:val="00EF73C4"/>
    <w:rsid w:val="00F001DD"/>
    <w:rsid w:val="00F1424E"/>
    <w:rsid w:val="00F1531B"/>
    <w:rsid w:val="00F15961"/>
    <w:rsid w:val="00F17ACB"/>
    <w:rsid w:val="00F2031F"/>
    <w:rsid w:val="00F2554F"/>
    <w:rsid w:val="00F2714E"/>
    <w:rsid w:val="00F31AB5"/>
    <w:rsid w:val="00F320CE"/>
    <w:rsid w:val="00F32220"/>
    <w:rsid w:val="00F409CC"/>
    <w:rsid w:val="00F43C06"/>
    <w:rsid w:val="00F4716D"/>
    <w:rsid w:val="00F543EA"/>
    <w:rsid w:val="00F55A01"/>
    <w:rsid w:val="00F64B74"/>
    <w:rsid w:val="00F719E2"/>
    <w:rsid w:val="00F737F1"/>
    <w:rsid w:val="00F73E26"/>
    <w:rsid w:val="00F75FE0"/>
    <w:rsid w:val="00F85ED4"/>
    <w:rsid w:val="00F87F61"/>
    <w:rsid w:val="00F93BCB"/>
    <w:rsid w:val="00F978CA"/>
    <w:rsid w:val="00FA39F2"/>
    <w:rsid w:val="00FA4174"/>
    <w:rsid w:val="00FD1739"/>
    <w:rsid w:val="00FD63B1"/>
    <w:rsid w:val="00FD6AA8"/>
    <w:rsid w:val="00FE111D"/>
    <w:rsid w:val="00FE2A0C"/>
    <w:rsid w:val="00FE74A2"/>
    <w:rsid w:val="00FF73E0"/>
    <w:rsid w:val="0146602E"/>
    <w:rsid w:val="0805C7D8"/>
    <w:rsid w:val="083B4917"/>
    <w:rsid w:val="138B63F1"/>
    <w:rsid w:val="1ABB9E41"/>
    <w:rsid w:val="1D904DF5"/>
    <w:rsid w:val="1DE81EE7"/>
    <w:rsid w:val="1E5ED703"/>
    <w:rsid w:val="1E5F971D"/>
    <w:rsid w:val="20D11267"/>
    <w:rsid w:val="2CC2931A"/>
    <w:rsid w:val="2D83A9CE"/>
    <w:rsid w:val="318F019E"/>
    <w:rsid w:val="34EDCB0F"/>
    <w:rsid w:val="3BCF533E"/>
    <w:rsid w:val="3C90D026"/>
    <w:rsid w:val="3C98376F"/>
    <w:rsid w:val="3F1ABFC8"/>
    <w:rsid w:val="42F6D6AF"/>
    <w:rsid w:val="4565A50C"/>
    <w:rsid w:val="4C8D9AF3"/>
    <w:rsid w:val="5A65F7AE"/>
    <w:rsid w:val="5E9D26AE"/>
    <w:rsid w:val="62D7494F"/>
    <w:rsid w:val="6368E78A"/>
    <w:rsid w:val="63A1D18A"/>
    <w:rsid w:val="642F457C"/>
    <w:rsid w:val="65BD25F7"/>
    <w:rsid w:val="70904F86"/>
    <w:rsid w:val="711F3A50"/>
    <w:rsid w:val="73D0FE0C"/>
    <w:rsid w:val="76A5D2AF"/>
    <w:rsid w:val="794A7010"/>
    <w:rsid w:val="79D58C64"/>
    <w:rsid w:val="79E4749D"/>
    <w:rsid w:val="7E2D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4A2A5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036E"/>
    <w:pPr>
      <w:keepNext/>
      <w:keepLines/>
      <w:spacing w:before="240" w:after="0"/>
      <w:outlineLvl w:val="0"/>
    </w:pPr>
    <w:rPr>
      <w:rFonts w:ascii="Arial Black" w:eastAsiaTheme="majorEastAsia" w:hAnsi="Arial Black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036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ascii="Arial Black" w:eastAsia="Helvetica" w:hAnsi="Arial Black" w:cs="Arial"/>
      <w:sz w:val="28"/>
      <w:szCs w:val="26"/>
      <w:bdr w:val="ni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2036E"/>
    <w:pPr>
      <w:keepNext/>
      <w:keepLines/>
      <w:spacing w:before="40" w:after="0"/>
      <w:outlineLvl w:val="2"/>
    </w:pPr>
    <w:rPr>
      <w:rFonts w:ascii="Arial Black" w:eastAsiaTheme="majorEastAsia" w:hAnsi="Arial Black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036E"/>
    <w:rPr>
      <w:rFonts w:ascii="Arial Black" w:eastAsiaTheme="majorEastAsia" w:hAnsi="Arial Black" w:cs="Arial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4852C6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4852C6"/>
  </w:style>
  <w:style w:type="character" w:customStyle="1" w:styleId="eop">
    <w:name w:val="eop"/>
    <w:basedOn w:val="DefaultParagraphFont"/>
    <w:rsid w:val="004852C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639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y2iqfc">
    <w:name w:val="y2iqfc"/>
    <w:basedOn w:val="DefaultParagraphFont"/>
    <w:rsid w:val="00E86639"/>
  </w:style>
  <w:style w:type="character" w:customStyle="1" w:styleId="Heading2Char">
    <w:name w:val="Heading 2 Char"/>
    <w:basedOn w:val="DefaultParagraphFont"/>
    <w:link w:val="Heading2"/>
    <w:uiPriority w:val="9"/>
    <w:rsid w:val="00E2036E"/>
    <w:rPr>
      <w:rFonts w:ascii="Arial Black" w:eastAsia="Helvetica" w:hAnsi="Arial Black" w:cs="Arial"/>
      <w:sz w:val="28"/>
      <w:szCs w:val="26"/>
      <w:bdr w:val="nil"/>
    </w:rPr>
  </w:style>
  <w:style w:type="paragraph" w:customStyle="1" w:styleId="BodyA">
    <w:name w:val="Body A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customStyle="1" w:styleId="Body">
    <w:name w:val="Body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BF1D7A"/>
    <w:pPr>
      <w:numPr>
        <w:numId w:val="2"/>
      </w:numPr>
    </w:pPr>
  </w:style>
  <w:style w:type="numbering" w:customStyle="1" w:styleId="ImportedStyle2">
    <w:name w:val="Imported Style 2"/>
    <w:rsid w:val="00BF1D7A"/>
    <w:pPr>
      <w:numPr>
        <w:numId w:val="4"/>
      </w:numPr>
    </w:pPr>
  </w:style>
  <w:style w:type="character" w:customStyle="1" w:styleId="Hyperlink0">
    <w:name w:val="Hyperlink.0"/>
    <w:basedOn w:val="Hyperlink"/>
    <w:rsid w:val="00BF1D7A"/>
    <w:rPr>
      <w:color w:val="00000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100">
    <w:name w:val="Imported Style 1.0"/>
    <w:rsid w:val="00BF1D7A"/>
    <w:pPr>
      <w:numPr>
        <w:numId w:val="6"/>
      </w:numPr>
    </w:pPr>
  </w:style>
  <w:style w:type="numbering" w:customStyle="1" w:styleId="ImportedStyle20">
    <w:name w:val="Imported Style 2.0"/>
    <w:rsid w:val="00BF1D7A"/>
    <w:pPr>
      <w:numPr>
        <w:numId w:val="8"/>
      </w:numPr>
    </w:pPr>
  </w:style>
  <w:style w:type="numbering" w:customStyle="1" w:styleId="ImportedStyle3">
    <w:name w:val="Imported Style 3"/>
    <w:rsid w:val="00BF1D7A"/>
    <w:pPr>
      <w:numPr>
        <w:numId w:val="10"/>
      </w:numPr>
    </w:pPr>
  </w:style>
  <w:style w:type="numbering" w:customStyle="1" w:styleId="ImportedStyle4">
    <w:name w:val="Imported Style 4"/>
    <w:rsid w:val="00BF1D7A"/>
    <w:pPr>
      <w:numPr>
        <w:numId w:val="12"/>
      </w:numPr>
    </w:pPr>
  </w:style>
  <w:style w:type="numbering" w:customStyle="1" w:styleId="ImportedStyle30">
    <w:name w:val="Imported Style 3.0"/>
    <w:rsid w:val="00BF1D7A"/>
    <w:pPr>
      <w:numPr>
        <w:numId w:val="14"/>
      </w:numPr>
    </w:pPr>
  </w:style>
  <w:style w:type="numbering" w:customStyle="1" w:styleId="ImportedStyle40">
    <w:name w:val="Imported Style 4.0"/>
    <w:rsid w:val="00BF1D7A"/>
    <w:pPr>
      <w:numPr>
        <w:numId w:val="16"/>
      </w:numPr>
    </w:pPr>
  </w:style>
  <w:style w:type="paragraph" w:customStyle="1" w:styleId="paragraph">
    <w:name w:val="paragraph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5">
    <w:name w:val="Imported Style 5"/>
    <w:rsid w:val="00BF1D7A"/>
    <w:pPr>
      <w:numPr>
        <w:numId w:val="18"/>
      </w:numPr>
    </w:pPr>
  </w:style>
  <w:style w:type="numbering" w:customStyle="1" w:styleId="ImportedStyle6">
    <w:name w:val="Imported Style 6"/>
    <w:rsid w:val="00BF1D7A"/>
    <w:pPr>
      <w:numPr>
        <w:numId w:val="20"/>
      </w:numPr>
    </w:pPr>
  </w:style>
  <w:style w:type="numbering" w:customStyle="1" w:styleId="ImportedStyle7">
    <w:name w:val="Imported Style 7"/>
    <w:rsid w:val="00BF1D7A"/>
    <w:pPr>
      <w:numPr>
        <w:numId w:val="22"/>
      </w:numPr>
    </w:pPr>
  </w:style>
  <w:style w:type="numbering" w:customStyle="1" w:styleId="ImportedStyle8">
    <w:name w:val="Imported Style 8"/>
    <w:rsid w:val="00BF1D7A"/>
    <w:pPr>
      <w:numPr>
        <w:numId w:val="24"/>
      </w:numPr>
    </w:pPr>
  </w:style>
  <w:style w:type="numbering" w:customStyle="1" w:styleId="ImportedStyle9">
    <w:name w:val="Imported Style 9"/>
    <w:rsid w:val="00BF1D7A"/>
    <w:pPr>
      <w:numPr>
        <w:numId w:val="26"/>
      </w:numPr>
    </w:pPr>
  </w:style>
  <w:style w:type="numbering" w:customStyle="1" w:styleId="ImportedStyle10">
    <w:name w:val="Imported Style 10"/>
    <w:rsid w:val="00BF1D7A"/>
    <w:pPr>
      <w:numPr>
        <w:numId w:val="28"/>
      </w:numPr>
    </w:pPr>
  </w:style>
  <w:style w:type="paragraph" w:customStyle="1" w:styleId="BodyAA">
    <w:name w:val="Body A A"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mmentText">
    <w:name w:val="annotation text"/>
    <w:basedOn w:val="Normal"/>
    <w:link w:val="CommentTextChar"/>
    <w:uiPriority w:val="99"/>
    <w:unhideWhenUsed/>
    <w:rsid w:val="00BF1D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D7A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BF1D7A"/>
    <w:rPr>
      <w:sz w:val="16"/>
      <w:szCs w:val="16"/>
    </w:rPr>
  </w:style>
  <w:style w:type="character" w:customStyle="1" w:styleId="None">
    <w:name w:val="None"/>
    <w:rsid w:val="00BF1D7A"/>
  </w:style>
  <w:style w:type="character" w:styleId="UnresolvedMention">
    <w:name w:val="Unresolved Mention"/>
    <w:basedOn w:val="DefaultParagraphFont"/>
    <w:uiPriority w:val="99"/>
    <w:semiHidden/>
    <w:unhideWhenUsed/>
    <w:rsid w:val="00E8457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F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="Verdana" w:eastAsiaTheme="minorHAnsi" w:hAnsi="Verdana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FFC"/>
    <w:rPr>
      <w:rFonts w:ascii="Verdana" w:eastAsia="Arial Unicode MS" w:hAnsi="Verdana" w:cs="Times New Roman"/>
      <w:b/>
      <w:bCs/>
      <w:sz w:val="20"/>
      <w:szCs w:val="20"/>
      <w:bdr w:val="nil"/>
    </w:rPr>
  </w:style>
  <w:style w:type="paragraph" w:styleId="Revision">
    <w:name w:val="Revision"/>
    <w:hidden/>
    <w:uiPriority w:val="99"/>
    <w:semiHidden/>
    <w:rsid w:val="00681E44"/>
    <w:pPr>
      <w:spacing w:after="0" w:line="240" w:lineRule="auto"/>
    </w:pPr>
    <w:rPr>
      <w:rFonts w:ascii="Verdana" w:hAnsi="Verdan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C79C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2036E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203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036E"/>
    <w:pPr>
      <w:spacing w:after="100"/>
      <w:ind w:left="24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E2036E"/>
    <w:pPr>
      <w:spacing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6E"/>
    <w:rPr>
      <w:rFonts w:ascii="Arial Black" w:eastAsiaTheme="majorEastAsia" w:hAnsi="Arial Black" w:cstheme="majorBidi"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2036E"/>
    <w:rPr>
      <w:rFonts w:ascii="Arial Black" w:eastAsiaTheme="majorEastAsia" w:hAnsi="Arial Black" w:cstheme="majorBidi"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566F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vocacy@cnib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2E1BF5BB3A74DAD00398902704CDC" ma:contentTypeVersion="18" ma:contentTypeDescription="Create a new document." ma:contentTypeScope="" ma:versionID="2b2f0d3c366f0a78f52643d15420f5aa">
  <xsd:schema xmlns:xsd="http://www.w3.org/2001/XMLSchema" xmlns:xs="http://www.w3.org/2001/XMLSchema" xmlns:p="http://schemas.microsoft.com/office/2006/metadata/properties" xmlns:ns2="8e1b5bee-ab4d-4e7d-bd82-72855f0bf25d" xmlns:ns3="c78b73b8-be8e-4584-b1f7-703647a8def1" targetNamespace="http://schemas.microsoft.com/office/2006/metadata/properties" ma:root="true" ma:fieldsID="15ae43b50f891761a71f00f3d4ca8510" ns2:_="" ns3:_="">
    <xsd:import namespace="8e1b5bee-ab4d-4e7d-bd82-72855f0bf25d"/>
    <xsd:import namespace="c78b73b8-be8e-4584-b1f7-703647a8d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5bee-ab4d-4e7d-bd82-72855f0b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73b8-be8e-4584-b1f7-703647a8d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df7ac-8ee4-4e07-979f-c74de458261f}" ma:internalName="TaxCatchAll" ma:showField="CatchAllData" ma:web="c78b73b8-be8e-4584-b1f7-703647a8d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b73b8-be8e-4584-b1f7-703647a8def1" xsi:nil="true"/>
    <lcf76f155ced4ddcb4097134ff3c332f xmlns="8e1b5bee-ab4d-4e7d-bd82-72855f0bf25d">
      <Terms xmlns="http://schemas.microsoft.com/office/infopath/2007/PartnerControls"/>
    </lcf76f155ced4ddcb4097134ff3c332f>
    <SharedWithUsers xmlns="c78b73b8-be8e-4584-b1f7-703647a8def1">
      <UserInfo>
        <DisplayName>Alice Clark</DisplayName>
        <AccountId>13</AccountId>
        <AccountType/>
      </UserInfo>
      <UserInfo>
        <DisplayName>Kat Hamilton</DisplayName>
        <AccountId>35</AccountId>
        <AccountType/>
      </UserInfo>
      <UserInfo>
        <DisplayName>Shelley Adams</DisplayName>
        <AccountId>294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C037C9-8681-46FD-805B-E021843E8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b5bee-ab4d-4e7d-bd82-72855f0bf25d"/>
    <ds:schemaRef ds:uri="c78b73b8-be8e-4584-b1f7-703647a8d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5D3BA-3388-4C0C-A0F1-086631ACA0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0F025-3675-4D49-8A16-85E52A03E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075E5-76B6-4798-A8AF-D1B34F7BE537}">
  <ds:schemaRefs>
    <ds:schemaRef ds:uri="http://schemas.microsoft.com/office/2006/metadata/properties"/>
    <ds:schemaRef ds:uri="http://schemas.microsoft.com/office/infopath/2007/PartnerControls"/>
    <ds:schemaRef ds:uri="c78b73b8-be8e-4584-b1f7-703647a8def1"/>
    <ds:schemaRef ds:uri="8e1b5bee-ab4d-4e7d-bd82-72855f0bf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1178</Words>
  <Characters>5961</Characters>
  <Application>Microsoft Office Word</Application>
  <DocSecurity>0</DocSecurity>
  <Lines>152</Lines>
  <Paragraphs>37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Karin McArthur</cp:lastModifiedBy>
  <cp:revision>285</cp:revision>
  <dcterms:created xsi:type="dcterms:W3CDTF">2025-01-27T16:59:00Z</dcterms:created>
  <dcterms:modified xsi:type="dcterms:W3CDTF">2025-02-07T14:17:00Z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0x01010013D2E1BF5BB3A74DAD00398902704CDC</vt:lpwstr>
  </property>
  <property fmtid="{D5CDD505-2E9C-101B-9397-08002B2CF9AE}" pid="3" name="Order">
    <vt:r8>85800</vt:r8>
  </property>
  <property fmtid="{D5CDD505-2E9C-101B-9397-08002B2CF9AE}" pid="4" name="_DocHome">
    <vt:i4>982017860</vt:i4>
  </property>
  <property fmtid="{D5CDD505-2E9C-101B-9397-08002B2CF9AE}" pid="5" name="MediaServiceImageTags">
    <vt:lpwstr/>
  </property>
</Properties>
</file>