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59036" w14:textId="0BF9BBAF" w:rsidR="00330FF0" w:rsidRPr="00560F2F" w:rsidRDefault="00330FF0" w:rsidP="5271F2B9">
      <w:pPr>
        <w:spacing w:line="257" w:lineRule="auto"/>
        <w:rPr>
          <w:rFonts w:ascii="Arial" w:hAnsi="Arial" w:cs="Arial"/>
          <w:b/>
          <w:bCs/>
          <w:sz w:val="36"/>
          <w:szCs w:val="36"/>
        </w:rPr>
      </w:pPr>
      <w:r w:rsidRPr="00560F2F">
        <w:rPr>
          <w:rFonts w:ascii="Arial" w:hAnsi="Arial" w:cs="Arial"/>
          <w:b/>
          <w:bCs/>
          <w:sz w:val="36"/>
          <w:szCs w:val="36"/>
        </w:rPr>
        <w:t>Charles Bonnet Syndrome Fact Page</w:t>
      </w:r>
    </w:p>
    <w:p w14:paraId="2E72E556" w14:textId="3212E3F5" w:rsidR="00330FF0" w:rsidRPr="00560F2F" w:rsidRDefault="00330FF0" w:rsidP="00330FF0">
      <w:pPr>
        <w:rPr>
          <w:rFonts w:ascii="Arial" w:hAnsi="Arial" w:cs="Arial"/>
          <w:sz w:val="28"/>
          <w:szCs w:val="28"/>
        </w:rPr>
      </w:pPr>
      <w:r w:rsidRPr="00560F2F">
        <w:rPr>
          <w:rFonts w:ascii="Arial" w:hAnsi="Arial" w:cs="Arial"/>
          <w:sz w:val="28"/>
          <w:szCs w:val="28"/>
        </w:rPr>
        <w:t>Please feel free to print this sheet and share with family, friends and healthcare professionals.</w:t>
      </w:r>
    </w:p>
    <w:p w14:paraId="13577917" w14:textId="77777777" w:rsidR="00560F2F" w:rsidRDefault="00330FF0" w:rsidP="00330FF0">
      <w:pPr>
        <w:rPr>
          <w:rFonts w:ascii="Arial" w:hAnsi="Arial" w:cs="Arial"/>
          <w:b/>
          <w:bCs/>
          <w:sz w:val="28"/>
          <w:szCs w:val="28"/>
        </w:rPr>
      </w:pPr>
      <w:r w:rsidRPr="00560F2F">
        <w:rPr>
          <w:rFonts w:ascii="Arial" w:hAnsi="Arial" w:cs="Arial"/>
          <w:b/>
          <w:bCs/>
          <w:sz w:val="28"/>
          <w:szCs w:val="28"/>
        </w:rPr>
        <w:t xml:space="preserve">Charles Bonnet Syndrome (CBS) is a common condition among people with significant sight loss. It is characterized by visual hallucinations. It is not a mental health disorder, nor a symptom of dementia or other illness. It is specifically related to sight loss. </w:t>
      </w:r>
    </w:p>
    <w:p w14:paraId="5C54C54F" w14:textId="3B5DAA35" w:rsidR="00330FF0" w:rsidRPr="00560F2F" w:rsidRDefault="00330FF0" w:rsidP="00330FF0">
      <w:pPr>
        <w:rPr>
          <w:rFonts w:ascii="Arial" w:hAnsi="Arial" w:cs="Arial"/>
          <w:b/>
          <w:bCs/>
          <w:sz w:val="28"/>
          <w:szCs w:val="28"/>
        </w:rPr>
      </w:pPr>
      <w:r w:rsidRPr="00560F2F">
        <w:rPr>
          <w:rFonts w:ascii="Arial" w:hAnsi="Arial" w:cs="Arial"/>
          <w:b/>
          <w:bCs/>
          <w:sz w:val="28"/>
          <w:szCs w:val="28"/>
        </w:rPr>
        <w:t>Symptoms can however, cause confusion and concern among those who experience it.</w:t>
      </w:r>
    </w:p>
    <w:p w14:paraId="3B223CD2"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The exact cause of CBS hallucinations is not known. Experts note that the brain attempts to fill in information that would normally be obtained by the eyes.</w:t>
      </w:r>
    </w:p>
    <w:p w14:paraId="2B8404F4"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 xml:space="preserve">While CBS is believed to affect approximately 1/3 of people with sight loss, it is not known why some experience it while others do not. </w:t>
      </w:r>
    </w:p>
    <w:p w14:paraId="02BED51E"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CBS is not widely known. Research is ongoing.</w:t>
      </w:r>
    </w:p>
    <w:p w14:paraId="6E029685"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CBS can occur across all ages, and all sight loss conditions including macular degeneration, glaucoma and diabetic retinopathy.</w:t>
      </w:r>
    </w:p>
    <w:p w14:paraId="7455561D"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People with CBS become aware that what they are seeing is not real, even though imagery can appear detailed and clear.</w:t>
      </w:r>
    </w:p>
    <w:p w14:paraId="08D599BD"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CBS hallucinations affect only sight and are not accompanied by smell, sound or touch.</w:t>
      </w:r>
    </w:p>
    <w:p w14:paraId="05779D3D"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Hallucinations can appear at any time; last for a few seconds or be of extended duration. CBS can occur for days or years.</w:t>
      </w:r>
    </w:p>
    <w:p w14:paraId="58D7DBC4"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Imagery can be pleasant, neutral or disturbing.</w:t>
      </w:r>
    </w:p>
    <w:p w14:paraId="6C16C74A"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 xml:space="preserve">At times images may appear to have a gliding </w:t>
      </w:r>
      <w:proofErr w:type="gramStart"/>
      <w:r w:rsidRPr="00560F2F">
        <w:rPr>
          <w:rFonts w:ascii="Arial" w:hAnsi="Arial" w:cs="Arial"/>
          <w:sz w:val="28"/>
          <w:szCs w:val="28"/>
        </w:rPr>
        <w:t>type</w:t>
      </w:r>
      <w:proofErr w:type="gramEnd"/>
      <w:r w:rsidRPr="00560F2F">
        <w:rPr>
          <w:rFonts w:ascii="Arial" w:hAnsi="Arial" w:cs="Arial"/>
          <w:sz w:val="28"/>
          <w:szCs w:val="28"/>
        </w:rPr>
        <w:t xml:space="preserve"> movement.</w:t>
      </w:r>
    </w:p>
    <w:p w14:paraId="40E860F6"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People experiencing CBS may be hesitant to discuss it and may fear getting diagnosed with serious mental health conditions.</w:t>
      </w:r>
    </w:p>
    <w:p w14:paraId="2DDC999B"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t>An eye doctor will likely rule out other conditions that could cause visual hallucinations. In the absence of other conditions, they may diagnose CBS. It is important to consult with your doctor to confirm a diagnosis of CBS.</w:t>
      </w:r>
    </w:p>
    <w:p w14:paraId="02FD99CB" w14:textId="77777777" w:rsidR="00330FF0" w:rsidRPr="00560F2F" w:rsidRDefault="00330FF0" w:rsidP="00330FF0">
      <w:pPr>
        <w:pStyle w:val="ListParagraph"/>
        <w:numPr>
          <w:ilvl w:val="0"/>
          <w:numId w:val="2"/>
        </w:numPr>
        <w:spacing w:after="160" w:line="259" w:lineRule="auto"/>
        <w:rPr>
          <w:rFonts w:ascii="Arial" w:hAnsi="Arial" w:cs="Arial"/>
          <w:sz w:val="28"/>
          <w:szCs w:val="28"/>
        </w:rPr>
      </w:pPr>
      <w:r w:rsidRPr="00560F2F">
        <w:rPr>
          <w:rFonts w:ascii="Arial" w:hAnsi="Arial" w:cs="Arial"/>
          <w:sz w:val="28"/>
          <w:szCs w:val="28"/>
        </w:rPr>
        <w:lastRenderedPageBreak/>
        <w:t xml:space="preserve">CBS can typically take the form of one or </w:t>
      </w:r>
      <w:proofErr w:type="gramStart"/>
      <w:r w:rsidRPr="00560F2F">
        <w:rPr>
          <w:rFonts w:ascii="Arial" w:hAnsi="Arial" w:cs="Arial"/>
          <w:sz w:val="28"/>
          <w:szCs w:val="28"/>
        </w:rPr>
        <w:t>all of</w:t>
      </w:r>
      <w:proofErr w:type="gramEnd"/>
      <w:r w:rsidRPr="00560F2F">
        <w:rPr>
          <w:rFonts w:ascii="Arial" w:hAnsi="Arial" w:cs="Arial"/>
          <w:sz w:val="28"/>
          <w:szCs w:val="28"/>
        </w:rPr>
        <w:t xml:space="preserve"> the following: Simple, Complex, Panoramic.</w:t>
      </w:r>
    </w:p>
    <w:p w14:paraId="5601A2FD" w14:textId="77777777" w:rsidR="00330FF0" w:rsidRPr="00560F2F" w:rsidRDefault="00330FF0" w:rsidP="00330FF0">
      <w:pPr>
        <w:rPr>
          <w:rFonts w:ascii="Arial" w:hAnsi="Arial" w:cs="Arial"/>
          <w:sz w:val="28"/>
          <w:szCs w:val="28"/>
        </w:rPr>
      </w:pPr>
      <w:r w:rsidRPr="00560F2F">
        <w:rPr>
          <w:rFonts w:ascii="Arial" w:hAnsi="Arial" w:cs="Arial"/>
          <w:sz w:val="28"/>
          <w:szCs w:val="28"/>
        </w:rPr>
        <w:t xml:space="preserve">Simple: images of wallpaper, text, scaffolding, shapes, lines, </w:t>
      </w:r>
      <w:proofErr w:type="spellStart"/>
      <w:r w:rsidRPr="00560F2F">
        <w:rPr>
          <w:rFonts w:ascii="Arial" w:hAnsi="Arial" w:cs="Arial"/>
          <w:sz w:val="28"/>
          <w:szCs w:val="28"/>
        </w:rPr>
        <w:t>colours</w:t>
      </w:r>
      <w:proofErr w:type="spellEnd"/>
      <w:r w:rsidRPr="00560F2F">
        <w:rPr>
          <w:rFonts w:ascii="Arial" w:hAnsi="Arial" w:cs="Arial"/>
          <w:sz w:val="28"/>
          <w:szCs w:val="28"/>
        </w:rPr>
        <w:t>.</w:t>
      </w:r>
    </w:p>
    <w:p w14:paraId="17D69E21" w14:textId="77777777" w:rsidR="00330FF0" w:rsidRPr="00560F2F" w:rsidRDefault="00330FF0" w:rsidP="00330FF0">
      <w:pPr>
        <w:rPr>
          <w:rFonts w:ascii="Arial" w:hAnsi="Arial" w:cs="Arial"/>
          <w:sz w:val="28"/>
          <w:szCs w:val="28"/>
        </w:rPr>
      </w:pPr>
      <w:r w:rsidRPr="00560F2F">
        <w:rPr>
          <w:rFonts w:ascii="Arial" w:hAnsi="Arial" w:cs="Arial"/>
          <w:sz w:val="28"/>
          <w:szCs w:val="28"/>
        </w:rPr>
        <w:t>Complex: faces, people in costume, animals, miniature people, surreal images like dragons, marching soldiers, cartoons.</w:t>
      </w:r>
    </w:p>
    <w:p w14:paraId="1CDFB260" w14:textId="791CF71E" w:rsidR="00330FF0" w:rsidRPr="00560F2F" w:rsidRDefault="00330FF0" w:rsidP="00330FF0">
      <w:pPr>
        <w:rPr>
          <w:rFonts w:ascii="Arial" w:hAnsi="Arial" w:cs="Arial"/>
          <w:sz w:val="28"/>
          <w:szCs w:val="28"/>
        </w:rPr>
      </w:pPr>
      <w:r w:rsidRPr="00560F2F">
        <w:rPr>
          <w:rFonts w:ascii="Arial" w:hAnsi="Arial" w:cs="Arial"/>
          <w:sz w:val="28"/>
          <w:szCs w:val="28"/>
        </w:rPr>
        <w:t>Panoramic: landscapes, entire scenes.</w:t>
      </w:r>
    </w:p>
    <w:p w14:paraId="4CCADDCC" w14:textId="77777777" w:rsidR="00330FF0" w:rsidRPr="00560F2F" w:rsidRDefault="00330FF0" w:rsidP="00330FF0">
      <w:pPr>
        <w:rPr>
          <w:rFonts w:ascii="Arial" w:hAnsi="Arial" w:cs="Arial"/>
          <w:b/>
          <w:bCs/>
          <w:sz w:val="28"/>
          <w:szCs w:val="28"/>
        </w:rPr>
      </w:pPr>
      <w:r w:rsidRPr="00560F2F">
        <w:rPr>
          <w:rFonts w:ascii="Arial" w:hAnsi="Arial" w:cs="Arial"/>
          <w:b/>
          <w:bCs/>
          <w:sz w:val="28"/>
          <w:szCs w:val="28"/>
        </w:rPr>
        <w:t>Managing Charles Bonnet Syndrome</w:t>
      </w:r>
    </w:p>
    <w:p w14:paraId="1DABBB8B" w14:textId="77777777" w:rsidR="00330FF0" w:rsidRPr="00560F2F" w:rsidRDefault="00330FF0" w:rsidP="00330FF0">
      <w:pPr>
        <w:pStyle w:val="ListParagraph"/>
        <w:numPr>
          <w:ilvl w:val="0"/>
          <w:numId w:val="3"/>
        </w:numPr>
        <w:spacing w:after="160" w:line="259" w:lineRule="auto"/>
        <w:rPr>
          <w:rFonts w:ascii="Arial" w:hAnsi="Arial" w:cs="Arial"/>
          <w:sz w:val="28"/>
          <w:szCs w:val="28"/>
        </w:rPr>
      </w:pPr>
      <w:r w:rsidRPr="00560F2F">
        <w:rPr>
          <w:rFonts w:ascii="Arial" w:hAnsi="Arial" w:cs="Arial"/>
          <w:sz w:val="28"/>
          <w:szCs w:val="28"/>
        </w:rPr>
        <w:t>Adjust lighting in the room: Example, if you are experiencing a hallucination in dim light, turn on a bright light.</w:t>
      </w:r>
    </w:p>
    <w:p w14:paraId="60469491" w14:textId="77777777" w:rsidR="00330FF0" w:rsidRPr="00560F2F" w:rsidRDefault="00330FF0" w:rsidP="00330FF0">
      <w:pPr>
        <w:pStyle w:val="ListParagraph"/>
        <w:numPr>
          <w:ilvl w:val="0"/>
          <w:numId w:val="3"/>
        </w:numPr>
        <w:spacing w:after="160" w:line="259" w:lineRule="auto"/>
        <w:rPr>
          <w:rFonts w:ascii="Arial" w:hAnsi="Arial" w:cs="Arial"/>
          <w:sz w:val="28"/>
          <w:szCs w:val="28"/>
        </w:rPr>
      </w:pPr>
      <w:r w:rsidRPr="00560F2F">
        <w:rPr>
          <w:rFonts w:ascii="Arial" w:hAnsi="Arial" w:cs="Arial"/>
          <w:sz w:val="28"/>
          <w:szCs w:val="28"/>
        </w:rPr>
        <w:t>Try gently shifting your eyes left to right for a few seconds for up to one minute without moving your head.</w:t>
      </w:r>
    </w:p>
    <w:p w14:paraId="0EBE6D0C" w14:textId="77777777" w:rsidR="00330FF0" w:rsidRPr="00560F2F" w:rsidRDefault="00330FF0" w:rsidP="00330FF0">
      <w:pPr>
        <w:pStyle w:val="ListParagraph"/>
        <w:numPr>
          <w:ilvl w:val="0"/>
          <w:numId w:val="3"/>
        </w:numPr>
        <w:spacing w:after="160" w:line="259" w:lineRule="auto"/>
        <w:rPr>
          <w:rFonts w:ascii="Arial" w:hAnsi="Arial" w:cs="Arial"/>
          <w:sz w:val="28"/>
          <w:szCs w:val="28"/>
        </w:rPr>
      </w:pPr>
      <w:r w:rsidRPr="00560F2F">
        <w:rPr>
          <w:rFonts w:ascii="Arial" w:hAnsi="Arial" w:cs="Arial"/>
          <w:sz w:val="28"/>
          <w:szCs w:val="28"/>
        </w:rPr>
        <w:t>Create a distracting activity: move to another location, engage in a task, turn on the radio.</w:t>
      </w:r>
    </w:p>
    <w:p w14:paraId="167AD68F" w14:textId="0CD25C3E" w:rsidR="00330FF0" w:rsidRPr="00560F2F" w:rsidRDefault="00330FF0" w:rsidP="00330FF0">
      <w:pPr>
        <w:pStyle w:val="ListParagraph"/>
        <w:numPr>
          <w:ilvl w:val="0"/>
          <w:numId w:val="3"/>
        </w:numPr>
        <w:spacing w:after="160" w:line="259" w:lineRule="auto"/>
        <w:rPr>
          <w:rFonts w:ascii="Arial" w:hAnsi="Arial" w:cs="Arial"/>
          <w:sz w:val="28"/>
          <w:szCs w:val="28"/>
        </w:rPr>
      </w:pPr>
      <w:r w:rsidRPr="00560F2F">
        <w:rPr>
          <w:rFonts w:ascii="Arial" w:hAnsi="Arial" w:cs="Arial"/>
          <w:sz w:val="28"/>
          <w:szCs w:val="28"/>
        </w:rPr>
        <w:t>Consider telling family and friends about what you see and discuss your CBS with others who are experiencing it.</w:t>
      </w:r>
    </w:p>
    <w:p w14:paraId="0185EDBE" w14:textId="77777777" w:rsidR="00330FF0" w:rsidRPr="00560F2F" w:rsidRDefault="00330FF0" w:rsidP="00330FF0">
      <w:pPr>
        <w:rPr>
          <w:rFonts w:ascii="Arial" w:hAnsi="Arial" w:cs="Arial"/>
          <w:b/>
          <w:bCs/>
          <w:sz w:val="28"/>
          <w:szCs w:val="28"/>
        </w:rPr>
      </w:pPr>
      <w:r w:rsidRPr="00560F2F">
        <w:rPr>
          <w:rFonts w:ascii="Arial" w:hAnsi="Arial" w:cs="Arial"/>
          <w:b/>
          <w:bCs/>
          <w:sz w:val="28"/>
          <w:szCs w:val="28"/>
        </w:rPr>
        <w:t>Resources</w:t>
      </w:r>
    </w:p>
    <w:p w14:paraId="48E669CA" w14:textId="77777777" w:rsidR="00973CBF" w:rsidRPr="00560F2F" w:rsidRDefault="00973CBF" w:rsidP="00973CBF">
      <w:pPr>
        <w:rPr>
          <w:rStyle w:val="Hyperlink"/>
          <w:rFonts w:ascii="Arial" w:hAnsi="Arial" w:cs="Arial"/>
          <w:sz w:val="28"/>
        </w:rPr>
      </w:pPr>
      <w:hyperlink r:id="rId10" w:history="1">
        <w:r w:rsidRPr="00560F2F">
          <w:rPr>
            <w:rStyle w:val="Hyperlink"/>
            <w:rFonts w:ascii="Arial" w:hAnsi="Arial" w:cs="Arial"/>
            <w:sz w:val="28"/>
          </w:rPr>
          <w:t>CNIB Events - Seeing Things: Charles Bonnet Syndrome Group</w:t>
        </w:r>
      </w:hyperlink>
    </w:p>
    <w:p w14:paraId="09FE3192" w14:textId="77777777" w:rsidR="00330FF0" w:rsidRPr="00560F2F" w:rsidRDefault="00330FF0" w:rsidP="00330FF0">
      <w:pPr>
        <w:rPr>
          <w:rStyle w:val="Hyperlink"/>
          <w:rFonts w:ascii="Arial" w:hAnsi="Arial" w:cs="Arial"/>
          <w:sz w:val="28"/>
          <w:szCs w:val="28"/>
        </w:rPr>
      </w:pPr>
      <w:hyperlink r:id="rId11" w:history="1">
        <w:r w:rsidRPr="00560F2F">
          <w:rPr>
            <w:rStyle w:val="Hyperlink"/>
            <w:rFonts w:ascii="Arial" w:hAnsi="Arial" w:cs="Arial"/>
            <w:sz w:val="28"/>
            <w:szCs w:val="28"/>
          </w:rPr>
          <w:t>The Charles Bonnet Syndrome Foundation website</w:t>
        </w:r>
      </w:hyperlink>
    </w:p>
    <w:p w14:paraId="4A6F5EFD" w14:textId="77777777" w:rsidR="00F344A9" w:rsidRPr="00560F2F" w:rsidRDefault="00F344A9" w:rsidP="00F344A9">
      <w:pPr>
        <w:rPr>
          <w:rFonts w:ascii="Arial" w:hAnsi="Arial" w:cs="Arial"/>
          <w:sz w:val="28"/>
          <w:szCs w:val="28"/>
        </w:rPr>
      </w:pPr>
      <w:hyperlink r:id="rId12" w:history="1">
        <w:r w:rsidRPr="00560F2F">
          <w:rPr>
            <w:rStyle w:val="Hyperlink"/>
            <w:rFonts w:ascii="Arial" w:hAnsi="Arial" w:cs="Arial"/>
            <w:sz w:val="28"/>
          </w:rPr>
          <w:t>Charles Bonnet syndrome frequently asked questions</w:t>
        </w:r>
      </w:hyperlink>
    </w:p>
    <w:p w14:paraId="30871CFA" w14:textId="509165DD" w:rsidR="00F344A9" w:rsidRPr="00560F2F" w:rsidRDefault="00F344A9" w:rsidP="00330FF0">
      <w:pPr>
        <w:rPr>
          <w:rStyle w:val="Hyperlink"/>
          <w:rFonts w:ascii="Arial" w:hAnsi="Arial" w:cs="Arial"/>
          <w:sz w:val="28"/>
          <w:szCs w:val="28"/>
        </w:rPr>
      </w:pPr>
      <w:hyperlink r:id="rId13" w:history="1">
        <w:r w:rsidRPr="00560F2F">
          <w:rPr>
            <w:rStyle w:val="Hyperlink"/>
            <w:rFonts w:ascii="Arial" w:hAnsi="Arial" w:cs="Arial"/>
            <w:sz w:val="28"/>
            <w:szCs w:val="28"/>
          </w:rPr>
          <w:t>Charles Bonnet syndrome information - About Gary Cusick</w:t>
        </w:r>
      </w:hyperlink>
    </w:p>
    <w:p w14:paraId="4B1F7E42" w14:textId="2F90A4A3" w:rsidR="00172D78" w:rsidRPr="00560F2F" w:rsidRDefault="00172D78" w:rsidP="00330FF0">
      <w:pPr>
        <w:rPr>
          <w:rStyle w:val="Hyperlink"/>
          <w:rFonts w:ascii="Arial" w:hAnsi="Arial" w:cs="Arial"/>
          <w:sz w:val="28"/>
          <w:szCs w:val="28"/>
        </w:rPr>
      </w:pPr>
      <w:hyperlink r:id="rId14" w:history="1">
        <w:r w:rsidRPr="00560F2F">
          <w:rPr>
            <w:rStyle w:val="Hyperlink"/>
            <w:rFonts w:ascii="Arial" w:hAnsi="Arial" w:cs="Arial"/>
            <w:sz w:val="28"/>
            <w:szCs w:val="28"/>
          </w:rPr>
          <w:t>The Charles Bonnet Syndrome Podcast</w:t>
        </w:r>
      </w:hyperlink>
    </w:p>
    <w:p w14:paraId="11B62775" w14:textId="77777777" w:rsidR="00F344A9" w:rsidRPr="00560F2F" w:rsidRDefault="00F344A9" w:rsidP="00F344A9">
      <w:pPr>
        <w:rPr>
          <w:rFonts w:ascii="Arial" w:hAnsi="Arial" w:cs="Arial"/>
          <w:sz w:val="28"/>
          <w:szCs w:val="28"/>
        </w:rPr>
      </w:pPr>
      <w:hyperlink r:id="rId15" w:history="1">
        <w:r w:rsidRPr="00560F2F">
          <w:rPr>
            <w:rStyle w:val="Hyperlink"/>
            <w:rFonts w:ascii="Arial" w:hAnsi="Arial" w:cs="Arial"/>
            <w:sz w:val="28"/>
          </w:rPr>
          <w:t>Cleveland Clinic - Charles Bonnet Syndrome</w:t>
        </w:r>
      </w:hyperlink>
    </w:p>
    <w:p w14:paraId="4BCCFA96" w14:textId="4236164D" w:rsidR="00F344A9" w:rsidRPr="00560F2F" w:rsidRDefault="00F344A9" w:rsidP="00330FF0">
      <w:pPr>
        <w:rPr>
          <w:rStyle w:val="ui-provider"/>
          <w:rFonts w:ascii="Arial" w:hAnsi="Arial" w:cs="Arial"/>
          <w:color w:val="0000FF" w:themeColor="hyperlink"/>
          <w:sz w:val="28"/>
          <w:szCs w:val="28"/>
          <w:u w:val="single"/>
        </w:rPr>
      </w:pPr>
      <w:hyperlink r:id="rId16" w:history="1">
        <w:r w:rsidRPr="00560F2F">
          <w:rPr>
            <w:rStyle w:val="Hyperlink"/>
            <w:rFonts w:ascii="Arial" w:hAnsi="Arial" w:cs="Arial"/>
            <w:sz w:val="28"/>
            <w:szCs w:val="28"/>
          </w:rPr>
          <w:t>Co-creative research - the Visions of Charles Bonnet</w:t>
        </w:r>
      </w:hyperlink>
    </w:p>
    <w:p w14:paraId="77C07392" w14:textId="77777777" w:rsidR="00330FF0" w:rsidRPr="00560F2F" w:rsidRDefault="00330FF0" w:rsidP="00330FF0">
      <w:pPr>
        <w:rPr>
          <w:rStyle w:val="ui-provider"/>
          <w:rFonts w:ascii="Arial" w:hAnsi="Arial" w:cs="Arial"/>
          <w:sz w:val="28"/>
          <w:szCs w:val="28"/>
        </w:rPr>
      </w:pPr>
      <w:hyperlink r:id="rId17" w:history="1">
        <w:r w:rsidRPr="00560F2F">
          <w:rPr>
            <w:rStyle w:val="Hyperlink"/>
            <w:rFonts w:ascii="Arial" w:hAnsi="Arial" w:cs="Arial"/>
            <w:sz w:val="28"/>
            <w:szCs w:val="28"/>
          </w:rPr>
          <w:t>Esme's Umbrella website</w:t>
        </w:r>
      </w:hyperlink>
    </w:p>
    <w:p w14:paraId="0B5E7D6E" w14:textId="77777777" w:rsidR="00330FF0" w:rsidRPr="00560F2F" w:rsidRDefault="00330FF0" w:rsidP="00330FF0">
      <w:pPr>
        <w:rPr>
          <w:rStyle w:val="ui-provider"/>
          <w:rFonts w:ascii="Arial" w:hAnsi="Arial" w:cs="Arial"/>
          <w:sz w:val="28"/>
          <w:szCs w:val="28"/>
        </w:rPr>
      </w:pPr>
      <w:hyperlink r:id="rId18" w:history="1">
        <w:r w:rsidRPr="00560F2F">
          <w:rPr>
            <w:rStyle w:val="Hyperlink"/>
            <w:rFonts w:ascii="Arial" w:hAnsi="Arial" w:cs="Arial"/>
            <w:sz w:val="28"/>
            <w:szCs w:val="28"/>
          </w:rPr>
          <w:t>Family physician awareness of Charles Bonnet syndrome</w:t>
        </w:r>
      </w:hyperlink>
    </w:p>
    <w:p w14:paraId="5837148D" w14:textId="77777777" w:rsidR="00330FF0" w:rsidRPr="00560F2F" w:rsidRDefault="00330FF0" w:rsidP="00330FF0">
      <w:pPr>
        <w:rPr>
          <w:rStyle w:val="Hyperlink"/>
          <w:rFonts w:ascii="Arial" w:hAnsi="Arial" w:cs="Arial"/>
          <w:sz w:val="28"/>
        </w:rPr>
      </w:pPr>
      <w:hyperlink r:id="rId19" w:history="1">
        <w:r w:rsidRPr="00560F2F">
          <w:rPr>
            <w:rStyle w:val="Hyperlink"/>
            <w:rFonts w:ascii="Arial" w:hAnsi="Arial" w:cs="Arial"/>
            <w:sz w:val="28"/>
          </w:rPr>
          <w:t>Fighting Blindness Canada - Diseases Spotlight: Charles Bonnet Syndrome</w:t>
        </w:r>
      </w:hyperlink>
    </w:p>
    <w:p w14:paraId="72668D51" w14:textId="66A10611" w:rsidR="00F344A9" w:rsidRPr="00560F2F" w:rsidRDefault="00F344A9" w:rsidP="00330FF0">
      <w:pPr>
        <w:rPr>
          <w:rFonts w:ascii="Arial" w:hAnsi="Arial" w:cs="Arial"/>
          <w:color w:val="0000FF" w:themeColor="hyperlink"/>
          <w:sz w:val="28"/>
          <w:u w:val="single"/>
        </w:rPr>
      </w:pPr>
      <w:hyperlink r:id="rId20" w:history="1">
        <w:r w:rsidRPr="00560F2F">
          <w:rPr>
            <w:rStyle w:val="Hyperlink"/>
            <w:rFonts w:ascii="Arial" w:hAnsi="Arial" w:cs="Arial"/>
            <w:sz w:val="28"/>
          </w:rPr>
          <w:t>Oliver Sacks TED Talk: What hallucination reveals about our minds</w:t>
        </w:r>
      </w:hyperlink>
    </w:p>
    <w:p w14:paraId="306882C1" w14:textId="548FE638" w:rsidR="00F344A9" w:rsidRPr="00560F2F" w:rsidRDefault="00F344A9" w:rsidP="00330FF0">
      <w:pPr>
        <w:rPr>
          <w:rStyle w:val="Hyperlink"/>
          <w:rFonts w:ascii="Arial" w:hAnsi="Arial" w:cs="Arial"/>
          <w:sz w:val="28"/>
          <w:szCs w:val="28"/>
        </w:rPr>
      </w:pPr>
      <w:hyperlink r:id="rId21" w:history="1">
        <w:r w:rsidRPr="00560F2F">
          <w:rPr>
            <w:rStyle w:val="Hyperlink"/>
            <w:rFonts w:ascii="Arial" w:hAnsi="Arial" w:cs="Arial"/>
            <w:sz w:val="28"/>
            <w:szCs w:val="28"/>
          </w:rPr>
          <w:t>Understanding Visual Hallucinations</w:t>
        </w:r>
      </w:hyperlink>
    </w:p>
    <w:p w14:paraId="5215E7B1" w14:textId="483AF74D" w:rsidR="00F344A9" w:rsidRPr="00560F2F" w:rsidRDefault="00F344A9" w:rsidP="00330FF0">
      <w:pPr>
        <w:rPr>
          <w:rStyle w:val="Hyperlink"/>
          <w:rFonts w:ascii="Arial" w:hAnsi="Arial" w:cs="Arial"/>
          <w:sz w:val="28"/>
        </w:rPr>
      </w:pPr>
      <w:hyperlink r:id="rId22" w:history="1">
        <w:r w:rsidRPr="00560F2F">
          <w:rPr>
            <w:rStyle w:val="Hyperlink"/>
            <w:rFonts w:ascii="Arial" w:hAnsi="Arial" w:cs="Arial"/>
            <w:sz w:val="28"/>
          </w:rPr>
          <w:t>Vision Loss and Charles Bonnet Syndrome - Audio Podcast</w:t>
        </w:r>
      </w:hyperlink>
    </w:p>
    <w:p w14:paraId="47F8103B" w14:textId="70914B3E" w:rsidR="00973CBF" w:rsidRPr="00560F2F" w:rsidRDefault="00973CBF" w:rsidP="00E76BAD">
      <w:pPr>
        <w:rPr>
          <w:rStyle w:val="Hyperlink"/>
          <w:rFonts w:ascii="Arial" w:hAnsi="Arial" w:cs="Arial"/>
          <w:sz w:val="28"/>
          <w:szCs w:val="28"/>
        </w:rPr>
      </w:pPr>
      <w:hyperlink r:id="rId23" w:history="1">
        <w:r w:rsidRPr="00560F2F">
          <w:rPr>
            <w:rStyle w:val="Hyperlink"/>
            <w:rFonts w:ascii="Arial" w:hAnsi="Arial" w:cs="Arial"/>
            <w:sz w:val="28"/>
            <w:szCs w:val="28"/>
          </w:rPr>
          <w:t>York University Perceptual Neuroscience Laboratory – Current Projects</w:t>
        </w:r>
      </w:hyperlink>
    </w:p>
    <w:p w14:paraId="1472A061" w14:textId="637C493F" w:rsidR="00973CBF" w:rsidRPr="00E76BAD" w:rsidRDefault="00973CBF" w:rsidP="00E76BAD">
      <w:pPr>
        <w:rPr>
          <w:sz w:val="28"/>
          <w:szCs w:val="28"/>
        </w:rPr>
      </w:pPr>
    </w:p>
    <w:sectPr w:rsidR="00973CBF" w:rsidRPr="00E76BAD" w:rsidSect="00BC3D4F">
      <w:headerReference w:type="default" r:id="rId24"/>
      <w:headerReference w:type="first" r:id="rId25"/>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AD113" w14:textId="77777777" w:rsidR="00A72591" w:rsidRDefault="00A72591" w:rsidP="005D260D">
      <w:pPr>
        <w:spacing w:after="0" w:line="240" w:lineRule="auto"/>
      </w:pPr>
      <w:r>
        <w:separator/>
      </w:r>
    </w:p>
  </w:endnote>
  <w:endnote w:type="continuationSeparator" w:id="0">
    <w:p w14:paraId="0D531F58" w14:textId="77777777" w:rsidR="00A72591" w:rsidRDefault="00A72591"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53F50" w14:textId="77777777" w:rsidR="00A72591" w:rsidRDefault="00A72591" w:rsidP="005D260D">
      <w:pPr>
        <w:spacing w:after="0" w:line="240" w:lineRule="auto"/>
      </w:pPr>
      <w:r>
        <w:separator/>
      </w:r>
    </w:p>
  </w:footnote>
  <w:footnote w:type="continuationSeparator" w:id="0">
    <w:p w14:paraId="78243CF5" w14:textId="77777777" w:rsidR="00A72591" w:rsidRDefault="00A72591"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3632" w14:textId="77777777" w:rsidR="005D260D" w:rsidRPr="0086350B" w:rsidRDefault="5271F2B9" w:rsidP="00E62DC9">
    <w:pPr>
      <w:pStyle w:val="Header"/>
      <w:ind w:left="-1170"/>
      <w:jc w:val="center"/>
    </w:pPr>
    <w:r>
      <w:rPr>
        <w:noProof/>
      </w:rPr>
      <w:drawing>
        <wp:inline distT="0" distB="0" distL="0" distR="0" wp14:anchorId="54F502C8" wp14:editId="5252B429">
          <wp:extent cx="7448552" cy="6489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
                    <a:extLst>
                      <a:ext uri="{28A0092B-C50C-407E-A947-70E740481C1C}">
                        <a14:useLocalDpi xmlns:a14="http://schemas.microsoft.com/office/drawing/2010/main" val="0"/>
                      </a:ext>
                    </a:extLst>
                  </a:blip>
                  <a:stretch>
                    <a:fillRect/>
                  </a:stretch>
                </pic:blipFill>
                <pic:spPr>
                  <a:xfrm>
                    <a:off x="0" y="0"/>
                    <a:ext cx="7448552" cy="6489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107D" w14:textId="77777777" w:rsidR="00AB28EE" w:rsidRDefault="5271F2B9" w:rsidP="00E62DC9">
    <w:pPr>
      <w:pStyle w:val="Header"/>
      <w:ind w:left="-1170"/>
      <w:jc w:val="center"/>
    </w:pPr>
    <w:r>
      <w:rPr>
        <w:noProof/>
      </w:rPr>
      <w:drawing>
        <wp:inline distT="0" distB="0" distL="0" distR="0" wp14:anchorId="693FBAFB" wp14:editId="2D4D7211">
          <wp:extent cx="7434072" cy="1291694"/>
          <wp:effectExtent l="0" t="0" r="0" b="3810"/>
          <wp:docPr id="48" name="Picture 48"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4C75A1"/>
    <w:multiLevelType w:val="hybridMultilevel"/>
    <w:tmpl w:val="A4E2D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168707D"/>
    <w:multiLevelType w:val="hybridMultilevel"/>
    <w:tmpl w:val="4EC8E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0140820">
    <w:abstractNumId w:val="0"/>
  </w:num>
  <w:num w:numId="2" w16cid:durableId="1900704297">
    <w:abstractNumId w:val="2"/>
  </w:num>
  <w:num w:numId="3" w16cid:durableId="140445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121C5"/>
    <w:rsid w:val="000279A5"/>
    <w:rsid w:val="000528B8"/>
    <w:rsid w:val="00053010"/>
    <w:rsid w:val="0007756F"/>
    <w:rsid w:val="000D6AF4"/>
    <w:rsid w:val="0011046F"/>
    <w:rsid w:val="00150E6A"/>
    <w:rsid w:val="00172D78"/>
    <w:rsid w:val="001B1F99"/>
    <w:rsid w:val="001D0FE7"/>
    <w:rsid w:val="002061C8"/>
    <w:rsid w:val="002349FB"/>
    <w:rsid w:val="00292A67"/>
    <w:rsid w:val="002E4A60"/>
    <w:rsid w:val="00330FF0"/>
    <w:rsid w:val="003477DE"/>
    <w:rsid w:val="003672B8"/>
    <w:rsid w:val="00382ED6"/>
    <w:rsid w:val="003C275E"/>
    <w:rsid w:val="00426234"/>
    <w:rsid w:val="004B5C91"/>
    <w:rsid w:val="00560F2F"/>
    <w:rsid w:val="005638D6"/>
    <w:rsid w:val="00566B61"/>
    <w:rsid w:val="00586DE9"/>
    <w:rsid w:val="005A103D"/>
    <w:rsid w:val="005D260D"/>
    <w:rsid w:val="005E662B"/>
    <w:rsid w:val="006049C1"/>
    <w:rsid w:val="0073666D"/>
    <w:rsid w:val="007F5E70"/>
    <w:rsid w:val="0080561B"/>
    <w:rsid w:val="0086350B"/>
    <w:rsid w:val="00877683"/>
    <w:rsid w:val="00885F5F"/>
    <w:rsid w:val="0092139B"/>
    <w:rsid w:val="00957526"/>
    <w:rsid w:val="00973CBF"/>
    <w:rsid w:val="009A6634"/>
    <w:rsid w:val="009B0F2D"/>
    <w:rsid w:val="00A45EB8"/>
    <w:rsid w:val="00A72591"/>
    <w:rsid w:val="00AB28EE"/>
    <w:rsid w:val="00B21E05"/>
    <w:rsid w:val="00B27254"/>
    <w:rsid w:val="00BC3D4F"/>
    <w:rsid w:val="00C16A8A"/>
    <w:rsid w:val="00C26715"/>
    <w:rsid w:val="00C63B57"/>
    <w:rsid w:val="00CE3C44"/>
    <w:rsid w:val="00D056E2"/>
    <w:rsid w:val="00D678C8"/>
    <w:rsid w:val="00D913D7"/>
    <w:rsid w:val="00DB1C1C"/>
    <w:rsid w:val="00DC492A"/>
    <w:rsid w:val="00DD2518"/>
    <w:rsid w:val="00DF1738"/>
    <w:rsid w:val="00DF445B"/>
    <w:rsid w:val="00E62DC9"/>
    <w:rsid w:val="00E76BAD"/>
    <w:rsid w:val="00EE25FF"/>
    <w:rsid w:val="00EF73C4"/>
    <w:rsid w:val="00F2554F"/>
    <w:rsid w:val="00F344A9"/>
    <w:rsid w:val="00F543EA"/>
    <w:rsid w:val="00F719E2"/>
    <w:rsid w:val="00FE2A0C"/>
    <w:rsid w:val="141C97A2"/>
    <w:rsid w:val="5271F2B9"/>
    <w:rsid w:val="57892BDB"/>
    <w:rsid w:val="6D749764"/>
    <w:rsid w:val="7814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BEA4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30FF0"/>
    <w:rPr>
      <w:color w:val="0000FF" w:themeColor="hyperlink"/>
      <w:u w:val="single"/>
    </w:rPr>
  </w:style>
  <w:style w:type="character" w:customStyle="1" w:styleId="ui-provider">
    <w:name w:val="ui-provider"/>
    <w:basedOn w:val="DefaultParagraphFont"/>
    <w:rsid w:val="00330FF0"/>
  </w:style>
  <w:style w:type="character" w:styleId="UnresolvedMention">
    <w:name w:val="Unresolved Mention"/>
    <w:basedOn w:val="DefaultParagraphFont"/>
    <w:uiPriority w:val="99"/>
    <w:semiHidden/>
    <w:unhideWhenUsed/>
    <w:rsid w:val="00E76BAD"/>
    <w:rPr>
      <w:color w:val="605E5C"/>
      <w:shd w:val="clear" w:color="auto" w:fill="E1DFDD"/>
    </w:rPr>
  </w:style>
  <w:style w:type="character" w:styleId="FollowedHyperlink">
    <w:name w:val="FollowedHyperlink"/>
    <w:basedOn w:val="DefaultParagraphFont"/>
    <w:uiPriority w:val="99"/>
    <w:semiHidden/>
    <w:unhideWhenUsed/>
    <w:rsid w:val="00E76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rlesbonnet.com/about-gary-cusick-phd" TargetMode="External"/><Relationship Id="rId18" Type="http://schemas.openxmlformats.org/officeDocument/2006/relationships/hyperlink" Target="https://pubmed.ncbi.nlm.nih.gov/2947131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dia.rnib.org.uk/documents/Understanding_Visual_Hallucinations_-_CBS_2021.pdf" TargetMode="External"/><Relationship Id="rId7" Type="http://schemas.openxmlformats.org/officeDocument/2006/relationships/webSettings" Target="webSettings.xml"/><Relationship Id="rId12" Type="http://schemas.openxmlformats.org/officeDocument/2006/relationships/hyperlink" Target="https://opto.ca/tags/charles-bonnet-syndrome" TargetMode="External"/><Relationship Id="rId17" Type="http://schemas.openxmlformats.org/officeDocument/2006/relationships/hyperlink" Target="https://charlesbonnetsyndrome.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bsvisions.com/" TargetMode="External"/><Relationship Id="rId20" Type="http://schemas.openxmlformats.org/officeDocument/2006/relationships/hyperlink" Target="https://www.ted.com/talks/oliver_sacks_what_hallucination_reveals_about_our_minds?language=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lesbonnetsyndrome.o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my.clevelandclinic.org/health/diseases/24403-charles-bonnet-syndrome" TargetMode="External"/><Relationship Id="rId23" Type="http://schemas.openxmlformats.org/officeDocument/2006/relationships/hyperlink" Target="https://www.yorku.ca/health/lab/steeves/research/" TargetMode="External"/><Relationship Id="rId10" Type="http://schemas.openxmlformats.org/officeDocument/2006/relationships/hyperlink" Target="https://www.cnib.ca/en/event/seeing-things-charles-bonnet-syndrome-group" TargetMode="External"/><Relationship Id="rId19" Type="http://schemas.openxmlformats.org/officeDocument/2006/relationships/hyperlink" Target="https://www.fightingblindness.ca/news/diseases-spotlight-charles-bonnet-syndr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channel/UCtOTpSHrlQu1cXymCI5926w" TargetMode="External"/><Relationship Id="rId22" Type="http://schemas.openxmlformats.org/officeDocument/2006/relationships/hyperlink" Target="https://hadleyhelps.org/podcasts/hadley-presents-conversation-experts/vision-loss-and-charles-bonnet-syndrom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22" ma:contentTypeDescription="Create a new document." ma:contentTypeScope="" ma:versionID="f563de4241f38189e3622d2ce1e7478e">
  <xsd:schema xmlns:xsd="http://www.w3.org/2001/XMLSchema" xmlns:xs="http://www.w3.org/2001/XMLSchema" xmlns:p="http://schemas.microsoft.com/office/2006/metadata/properties" xmlns:ns2="c657a06b-7b0e-4411-9e07-ce8d471ada44" xmlns:ns3="dd4445f9-a84f-4acf-84b7-40fb6d99f4fb" xmlns:ns4="885ee9d2-83be-4fb3-ab1a-16a638b500cc" targetNamespace="http://schemas.microsoft.com/office/2006/metadata/properties" ma:root="true" ma:fieldsID="97e3265f273a1c72f88638e52908c30f" ns2:_="" ns3:_="" ns4:_="">
    <xsd:import namespace="c657a06b-7b0e-4411-9e07-ce8d471ada44"/>
    <xsd:import namespace="dd4445f9-a84f-4acf-84b7-40fb6d99f4fb"/>
    <xsd:import namespace="885ee9d2-83be-4fb3-ab1a-16a638b500cc"/>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e9d2-83be-4fb3-ab1a-16a638b500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b3be13-d592-43cb-bc4c-19ce0498b793}" ma:internalName="TaxCatchAll" ma:showField="CatchAllData" ma:web="885ee9d2-83be-4fb3-ab1a-16a638b5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et_x0020_Type xmlns="c657a06b-7b0e-4411-9e07-ce8d471ada44">Templates</Asset_x0020_Type>
    <Region xmlns="c657a06b-7b0e-4411-9e07-ce8d471ada44">National</Region>
    <Doc_x0020_Type xmlns="c657a06b-7b0e-4411-9e07-ce8d471ada44">DOC</Doc_x0020_Type>
    <TaxCatchAll xmlns="885ee9d2-83be-4fb3-ab1a-16a638b500cc" xsi:nil="true"/>
    <lcf76f155ced4ddcb4097134ff3c332f xmlns="c657a06b-7b0e-4411-9e07-ce8d471ada44">
      <Terms xmlns="http://schemas.microsoft.com/office/infopath/2007/PartnerControls"/>
    </lcf76f155ced4ddcb4097134ff3c332f>
    <SharedWithUsers xmlns="dd4445f9-a84f-4acf-84b7-40fb6d99f4fb">
      <UserInfo>
        <DisplayName>Rylan Ross</DisplayName>
        <AccountId>2608</AccountId>
        <AccountType/>
      </UserInfo>
      <UserInfo>
        <DisplayName>Derek Ness</DisplayName>
        <AccountId>528</AccountId>
        <AccountType/>
      </UserInfo>
    </SharedWithUsers>
  </documentManagement>
</p:properties>
</file>

<file path=customXml/itemProps1.xml><?xml version="1.0" encoding="utf-8"?>
<ds:datastoreItem xmlns:ds="http://schemas.openxmlformats.org/officeDocument/2006/customXml" ds:itemID="{4E758B50-4E1E-4812-AC2E-84F66DD5E19E}">
  <ds:schemaRefs>
    <ds:schemaRef ds:uri="http://schemas.microsoft.com/sharepoint/v3/contenttype/forms"/>
  </ds:schemaRefs>
</ds:datastoreItem>
</file>

<file path=customXml/itemProps2.xml><?xml version="1.0" encoding="utf-8"?>
<ds:datastoreItem xmlns:ds="http://schemas.openxmlformats.org/officeDocument/2006/customXml" ds:itemID="{A9329111-3CE1-4DC4-B93B-5F684A827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885ee9d2-83be-4fb3-ab1a-16a638b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 ds:uri="c657a06b-7b0e-4411-9e07-ce8d471ada44"/>
    <ds:schemaRef ds:uri="885ee9d2-83be-4fb3-ab1a-16a638b500cc"/>
    <ds:schemaRef ds:uri="dd4445f9-a84f-4acf-84b7-40fb6d99f4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2024-12-10T20:06:00Z</dcterms:created>
  <dcterms:modified xsi:type="dcterms:W3CDTF">2024-12-10T20:06:00Z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78500</vt:r8>
  </property>
</Properties>
</file>